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1E0"/>
      </w:tblPr>
      <w:tblGrid>
        <w:gridCol w:w="1809"/>
        <w:gridCol w:w="2205"/>
        <w:gridCol w:w="1611"/>
        <w:gridCol w:w="2280"/>
        <w:gridCol w:w="1837"/>
      </w:tblGrid>
      <w:tr w:rsidR="00335290" w:rsidRPr="00335290" w:rsidTr="00F63F39">
        <w:trPr>
          <w:trHeight w:val="1251"/>
        </w:trPr>
        <w:tc>
          <w:tcPr>
            <w:tcW w:w="4014" w:type="dxa"/>
            <w:gridSpan w:val="2"/>
          </w:tcPr>
          <w:p w:rsidR="00335290" w:rsidRPr="00335290" w:rsidRDefault="00335290" w:rsidP="0033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</w:tcPr>
          <w:p w:rsidR="00335290" w:rsidRPr="00335290" w:rsidRDefault="00335290" w:rsidP="0033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gridSpan w:val="2"/>
          </w:tcPr>
          <w:p w:rsidR="00335290" w:rsidRPr="00335290" w:rsidRDefault="00335290" w:rsidP="0033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5290" w:rsidRPr="00335290" w:rsidTr="00F63F39">
        <w:trPr>
          <w:trHeight w:val="629"/>
        </w:trPr>
        <w:tc>
          <w:tcPr>
            <w:tcW w:w="1809" w:type="dxa"/>
          </w:tcPr>
          <w:p w:rsidR="00335290" w:rsidRPr="00335290" w:rsidRDefault="00335290" w:rsidP="00335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</w:tcPr>
          <w:p w:rsidR="00335290" w:rsidRDefault="00335290" w:rsidP="0033529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18"/>
                <w:szCs w:val="20"/>
                <w:lang w:eastAsia="ru-RU"/>
              </w:rPr>
            </w:pPr>
          </w:p>
          <w:p w:rsidR="000312DB" w:rsidRPr="00335290" w:rsidRDefault="000312DB" w:rsidP="0033529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335290" w:rsidRPr="00335290" w:rsidRDefault="00335290" w:rsidP="00335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5290" w:rsidRPr="00335290" w:rsidRDefault="00335290" w:rsidP="00335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20"/>
          <w:lang w:eastAsia="ru-RU"/>
        </w:rPr>
      </w:pPr>
    </w:p>
    <w:p w:rsidR="00335290" w:rsidRPr="00335290" w:rsidRDefault="009726C0" w:rsidP="00335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26C0">
        <w:rPr>
          <w:rFonts w:ascii="Times New Roman" w:eastAsia="Times New Roman" w:hAnsi="Times New Roman" w:cs="Times New Roman"/>
          <w:noProof/>
          <w:sz w:val="6"/>
          <w:szCs w:val="20"/>
          <w:lang w:eastAsia="ru-RU"/>
        </w:rPr>
        <w:pict>
          <v:line id="Прямая соединительная линия 1" o:spid="_x0000_s1026" style="position:absolute;left:0;text-align:left;z-index:251659264;visibility:visible" from="1.35pt,.35pt" to="1.3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" o:allowincell="f"/>
        </w:pict>
      </w:r>
    </w:p>
    <w:tbl>
      <w:tblPr>
        <w:tblW w:w="0" w:type="auto"/>
        <w:tblLayout w:type="fixed"/>
        <w:tblLook w:val="01E0"/>
      </w:tblPr>
      <w:tblGrid>
        <w:gridCol w:w="6204"/>
        <w:gridCol w:w="3538"/>
      </w:tblGrid>
      <w:tr w:rsidR="00335290" w:rsidRPr="00335290" w:rsidTr="00F63F39">
        <w:tc>
          <w:tcPr>
            <w:tcW w:w="6204" w:type="dxa"/>
          </w:tcPr>
          <w:p w:rsidR="00335290" w:rsidRPr="00335290" w:rsidRDefault="00335290" w:rsidP="00F63F3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</w:pPr>
            <w:proofErr w:type="gramStart"/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Р</w:t>
            </w:r>
            <w:proofErr w:type="gramEnd"/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Е</w:t>
            </w:r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Ш</w:t>
            </w:r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Е</w:t>
            </w:r>
            <w:r w:rsidRPr="00335290">
              <w:rPr>
                <w:rFonts w:ascii="Arial" w:eastAsia="Times New Roman" w:hAnsi="Arial" w:cs="Times New Roman"/>
                <w:b/>
                <w:i/>
                <w:sz w:val="18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Н</w:t>
            </w:r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И</w:t>
            </w:r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Е  №</w:t>
            </w:r>
            <w:r w:rsidR="00803B6A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 xml:space="preserve"> 31</w:t>
            </w:r>
            <w:r w:rsidR="000312DB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 xml:space="preserve"> </w:t>
            </w:r>
          </w:p>
        </w:tc>
        <w:tc>
          <w:tcPr>
            <w:tcW w:w="3538" w:type="dxa"/>
          </w:tcPr>
          <w:p w:rsidR="00085953" w:rsidRPr="00085953" w:rsidRDefault="00085953" w:rsidP="00335290">
            <w:pPr>
              <w:spacing w:after="0" w:line="240" w:lineRule="auto"/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</w:pPr>
          </w:p>
        </w:tc>
      </w:tr>
    </w:tbl>
    <w:p w:rsidR="00335290" w:rsidRPr="00335290" w:rsidRDefault="00335290" w:rsidP="00335290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tbl>
      <w:tblPr>
        <w:tblW w:w="0" w:type="auto"/>
        <w:tblLayout w:type="fixed"/>
        <w:tblLook w:val="01E0"/>
      </w:tblPr>
      <w:tblGrid>
        <w:gridCol w:w="9742"/>
      </w:tblGrid>
      <w:tr w:rsidR="00335290" w:rsidRPr="00335290" w:rsidTr="00F63F39">
        <w:tc>
          <w:tcPr>
            <w:tcW w:w="9742" w:type="dxa"/>
          </w:tcPr>
          <w:p w:rsidR="00335290" w:rsidRPr="00335290" w:rsidRDefault="00335290" w:rsidP="00270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</w:pP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val="en-US" w:eastAsia="ru-RU"/>
              </w:rPr>
              <w:t xml:space="preserve"> </w:t>
            </w:r>
            <w:r w:rsidR="0027068E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</w:t>
            </w:r>
            <w:r w:rsidR="00803B6A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50</w:t>
            </w:r>
            <w:r w:rsidR="0027068E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 </w:t>
            </w:r>
            <w:r w:rsidRPr="00335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сессия 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   25    </w:t>
            </w:r>
            <w:r w:rsidRPr="003352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335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созыва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</w:t>
            </w:r>
            <w:r w:rsidR="0027068E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19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</w:t>
            </w:r>
            <w:r w:rsidR="0027068E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дека</w:t>
            </w:r>
            <w:r w:rsidR="000312DB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бря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 2019</w:t>
            </w:r>
            <w:r w:rsidR="000312DB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г.       </w:t>
            </w:r>
            <w:r w:rsidRPr="00335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335290" w:rsidRPr="00335290" w:rsidRDefault="00335290" w:rsidP="003352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</w:t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г. Бендеры</w:t>
      </w:r>
    </w:p>
    <w:tbl>
      <w:tblPr>
        <w:tblW w:w="9634" w:type="dxa"/>
        <w:tblInd w:w="108" w:type="dxa"/>
        <w:tblLayout w:type="fixed"/>
        <w:tblLook w:val="01E0"/>
      </w:tblPr>
      <w:tblGrid>
        <w:gridCol w:w="9634"/>
      </w:tblGrid>
      <w:tr w:rsidR="00335290" w:rsidRPr="00335290" w:rsidTr="009B3202">
        <w:tc>
          <w:tcPr>
            <w:tcW w:w="9634" w:type="dxa"/>
          </w:tcPr>
          <w:p w:rsidR="00335290" w:rsidRPr="00335290" w:rsidRDefault="00335290" w:rsidP="00335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35A7" w:rsidRDefault="00AF35A7" w:rsidP="00AF35A7">
      <w:pPr>
        <w:pStyle w:val="1"/>
        <w:tabs>
          <w:tab w:val="clear" w:pos="9072"/>
        </w:tabs>
        <w:spacing w:after="0" w:line="240" w:lineRule="auto"/>
      </w:pPr>
      <w:r>
        <w:t xml:space="preserve">О  Комплексном плане борьбы </w:t>
      </w:r>
    </w:p>
    <w:p w:rsidR="00AF35A7" w:rsidRDefault="00AF35A7" w:rsidP="00AF35A7">
      <w:pPr>
        <w:pStyle w:val="1"/>
        <w:tabs>
          <w:tab w:val="clear" w:pos="9072"/>
        </w:tabs>
        <w:spacing w:after="0" w:line="240" w:lineRule="auto"/>
      </w:pPr>
      <w:r>
        <w:t xml:space="preserve">с преступностью на территории </w:t>
      </w:r>
    </w:p>
    <w:p w:rsidR="00AF35A7" w:rsidRDefault="00AF35A7" w:rsidP="00AF35A7">
      <w:pPr>
        <w:pStyle w:val="1"/>
        <w:tabs>
          <w:tab w:val="clear" w:pos="9072"/>
        </w:tabs>
        <w:spacing w:after="0" w:line="240" w:lineRule="auto"/>
      </w:pPr>
      <w:r>
        <w:t xml:space="preserve">Бендерского городского Совета </w:t>
      </w:r>
    </w:p>
    <w:p w:rsidR="00AF35A7" w:rsidRDefault="00AF35A7" w:rsidP="00AF35A7">
      <w:pPr>
        <w:pStyle w:val="1"/>
        <w:tabs>
          <w:tab w:val="clear" w:pos="9072"/>
        </w:tabs>
        <w:spacing w:after="0" w:line="240" w:lineRule="auto"/>
      </w:pPr>
      <w:r>
        <w:t>народных депутатов на 2019-2020 г.г.</w:t>
      </w:r>
    </w:p>
    <w:p w:rsidR="00AF35A7" w:rsidRDefault="00AF35A7" w:rsidP="00AF35A7">
      <w:pPr>
        <w:pStyle w:val="1"/>
        <w:tabs>
          <w:tab w:val="clear" w:pos="9072"/>
        </w:tabs>
        <w:spacing w:after="0" w:line="240" w:lineRule="auto"/>
      </w:pPr>
    </w:p>
    <w:p w:rsidR="00AF35A7" w:rsidRPr="00AF35A7" w:rsidRDefault="00AF35A7" w:rsidP="00AF35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5A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085953">
        <w:rPr>
          <w:rFonts w:ascii="Times New Roman" w:eastAsia="Calibri" w:hAnsi="Times New Roman" w:cs="Times New Roman"/>
          <w:sz w:val="28"/>
          <w:szCs w:val="28"/>
        </w:rPr>
        <w:t>под</w:t>
      </w:r>
      <w:r w:rsidRPr="00AF35A7">
        <w:rPr>
          <w:rFonts w:ascii="Times New Roman" w:eastAsia="Calibri" w:hAnsi="Times New Roman" w:cs="Times New Roman"/>
          <w:sz w:val="28"/>
          <w:szCs w:val="28"/>
        </w:rPr>
        <w:t xml:space="preserve">пунктом 1) статьи 15 Закона </w:t>
      </w:r>
      <w:r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Pr="00AF35A7">
        <w:rPr>
          <w:rFonts w:ascii="Times New Roman" w:eastAsia="Calibri" w:hAnsi="Times New Roman" w:cs="Times New Roman"/>
          <w:sz w:val="28"/>
          <w:szCs w:val="28"/>
        </w:rPr>
        <w:t xml:space="preserve"> «Об органах местной власти, местного самоуправления и государственной администрации в </w:t>
      </w:r>
      <w:r>
        <w:rPr>
          <w:rFonts w:ascii="Times New Roman" w:hAnsi="Times New Roman" w:cs="Times New Roman"/>
          <w:sz w:val="28"/>
          <w:szCs w:val="28"/>
        </w:rPr>
        <w:t>Приднестровской Молдавской Республике</w:t>
      </w:r>
      <w:r w:rsidRPr="00AF35A7">
        <w:rPr>
          <w:rFonts w:ascii="Times New Roman" w:eastAsia="Calibri" w:hAnsi="Times New Roman" w:cs="Times New Roman"/>
          <w:sz w:val="28"/>
          <w:szCs w:val="28"/>
        </w:rPr>
        <w:t>» и, рассмотре</w:t>
      </w:r>
      <w:r>
        <w:rPr>
          <w:rFonts w:ascii="Times New Roman" w:hAnsi="Times New Roman" w:cs="Times New Roman"/>
          <w:sz w:val="28"/>
          <w:szCs w:val="28"/>
        </w:rPr>
        <w:t xml:space="preserve">в представленный Прокуратурой города </w:t>
      </w:r>
      <w:r w:rsidRPr="00AF35A7">
        <w:rPr>
          <w:rFonts w:ascii="Times New Roman" w:eastAsia="Calibri" w:hAnsi="Times New Roman" w:cs="Times New Roman"/>
          <w:sz w:val="28"/>
          <w:szCs w:val="28"/>
        </w:rPr>
        <w:t>Бендеры Комплексный план борьбы с преступностью на территории Бендерского городского Совета народных депутатов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F35A7">
        <w:rPr>
          <w:rFonts w:ascii="Times New Roman" w:eastAsia="Calibri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F35A7">
        <w:rPr>
          <w:rFonts w:ascii="Times New Roman" w:eastAsia="Calibri" w:hAnsi="Times New Roman" w:cs="Times New Roman"/>
          <w:sz w:val="28"/>
          <w:szCs w:val="28"/>
        </w:rPr>
        <w:t xml:space="preserve"> г.г. № </w:t>
      </w:r>
      <w:r>
        <w:rPr>
          <w:rFonts w:ascii="Times New Roman" w:hAnsi="Times New Roman" w:cs="Times New Roman"/>
          <w:sz w:val="28"/>
          <w:szCs w:val="28"/>
        </w:rPr>
        <w:t>404</w:t>
      </w:r>
      <w:r w:rsidRPr="00AF35A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F35A7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35A7">
        <w:rPr>
          <w:rFonts w:ascii="Times New Roman" w:eastAsia="Calibri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F35A7">
        <w:rPr>
          <w:rFonts w:ascii="Times New Roman" w:eastAsia="Calibri" w:hAnsi="Times New Roman" w:cs="Times New Roman"/>
          <w:sz w:val="28"/>
          <w:szCs w:val="28"/>
        </w:rPr>
        <w:t xml:space="preserve"> г.- </w:t>
      </w:r>
    </w:p>
    <w:p w:rsidR="00AF35A7" w:rsidRPr="00AF35A7" w:rsidRDefault="00AF35A7" w:rsidP="00AF35A7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u w:val="single"/>
        </w:rPr>
      </w:pPr>
    </w:p>
    <w:p w:rsidR="00AF35A7" w:rsidRPr="00AF35A7" w:rsidRDefault="00AF35A7" w:rsidP="00AF35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35A7">
        <w:rPr>
          <w:rFonts w:ascii="Times New Roman" w:eastAsia="Calibri" w:hAnsi="Times New Roman" w:cs="Times New Roman"/>
          <w:sz w:val="28"/>
          <w:szCs w:val="28"/>
          <w:u w:val="single"/>
        </w:rPr>
        <w:t>ГОРОДСКОЙ СОВЕТ НАРОДНЫХ ДЕПУТАТОВ РЕШИЛ:</w:t>
      </w:r>
    </w:p>
    <w:p w:rsidR="00AF35A7" w:rsidRPr="00AF35A7" w:rsidRDefault="00AF35A7" w:rsidP="00AF35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AF35A7" w:rsidRPr="00AF35A7" w:rsidRDefault="00AF35A7" w:rsidP="00AF35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5A7">
        <w:rPr>
          <w:rFonts w:ascii="Times New Roman" w:eastAsia="Calibri" w:hAnsi="Times New Roman" w:cs="Times New Roman"/>
          <w:sz w:val="28"/>
          <w:szCs w:val="28"/>
        </w:rPr>
        <w:t>1. Комплексный план борьбы с преступностью на территории Бендерского городского Совета народных депутатов на 201</w:t>
      </w:r>
      <w:r>
        <w:rPr>
          <w:rFonts w:ascii="Times New Roman" w:hAnsi="Times New Roman" w:cs="Times New Roman"/>
          <w:sz w:val="28"/>
          <w:szCs w:val="28"/>
        </w:rPr>
        <w:t xml:space="preserve">9-2020 </w:t>
      </w:r>
      <w:r w:rsidRPr="00AF35A7">
        <w:rPr>
          <w:rFonts w:ascii="Times New Roman" w:eastAsia="Calibri" w:hAnsi="Times New Roman" w:cs="Times New Roman"/>
          <w:sz w:val="28"/>
          <w:szCs w:val="28"/>
        </w:rPr>
        <w:t>г.г. утвердить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44244D" w:rsidRPr="009B3202" w:rsidRDefault="0044244D" w:rsidP="00AF35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44244D" w:rsidRPr="0044244D" w:rsidRDefault="0044244D" w:rsidP="0044244D">
      <w:pPr>
        <w:pStyle w:val="1"/>
        <w:keepNext w:val="0"/>
        <w:tabs>
          <w:tab w:val="left" w:pos="708"/>
        </w:tabs>
        <w:spacing w:after="0" w:line="240" w:lineRule="auto"/>
        <w:jc w:val="both"/>
        <w:outlineLvl w:val="9"/>
        <w:rPr>
          <w:szCs w:val="28"/>
        </w:rPr>
      </w:pPr>
      <w:r w:rsidRPr="0044244D">
        <w:rPr>
          <w:szCs w:val="28"/>
        </w:rPr>
        <w:tab/>
      </w:r>
      <w:r w:rsidR="00AF35A7">
        <w:rPr>
          <w:szCs w:val="28"/>
        </w:rPr>
        <w:t>2</w:t>
      </w:r>
      <w:r w:rsidRPr="0044244D">
        <w:rPr>
          <w:szCs w:val="28"/>
        </w:rPr>
        <w:t xml:space="preserve">. </w:t>
      </w:r>
      <w:proofErr w:type="gramStart"/>
      <w:r w:rsidRPr="0044244D">
        <w:rPr>
          <w:szCs w:val="28"/>
        </w:rPr>
        <w:t>Контроль за</w:t>
      </w:r>
      <w:proofErr w:type="gramEnd"/>
      <w:r w:rsidRPr="0044244D">
        <w:rPr>
          <w:szCs w:val="28"/>
        </w:rPr>
        <w:t xml:space="preserve"> выполнением настоящего Решения возложить на постоянную депутатскую комиссию по взаимодействию с правоохранительными органами и повышению уровня общественной безопасности, мандатам, вопросам депутатской деятельности и этике (Бондарь В.В.).</w:t>
      </w:r>
    </w:p>
    <w:p w:rsidR="0044244D" w:rsidRPr="0044244D" w:rsidRDefault="0044244D" w:rsidP="00442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44D" w:rsidRPr="0044244D" w:rsidRDefault="0044244D" w:rsidP="00442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44D" w:rsidRPr="0044244D" w:rsidRDefault="0044244D" w:rsidP="00442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44D" w:rsidRPr="0044244D" w:rsidRDefault="0044244D" w:rsidP="00442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44D" w:rsidRPr="0044244D" w:rsidRDefault="0044244D" w:rsidP="00442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44D">
        <w:rPr>
          <w:rFonts w:ascii="Times New Roman" w:hAnsi="Times New Roman" w:cs="Times New Roman"/>
          <w:sz w:val="28"/>
          <w:szCs w:val="28"/>
        </w:rPr>
        <w:t>Председатель городского Совета</w:t>
      </w:r>
    </w:p>
    <w:p w:rsidR="0044244D" w:rsidRPr="0044244D" w:rsidRDefault="0044244D" w:rsidP="00442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44D">
        <w:rPr>
          <w:rFonts w:ascii="Times New Roman" w:hAnsi="Times New Roman" w:cs="Times New Roman"/>
          <w:sz w:val="28"/>
          <w:szCs w:val="28"/>
        </w:rPr>
        <w:t>народных депутатов</w:t>
      </w:r>
      <w:r w:rsidRPr="0044244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44244D">
        <w:rPr>
          <w:rFonts w:ascii="Times New Roman" w:hAnsi="Times New Roman" w:cs="Times New Roman"/>
          <w:sz w:val="28"/>
          <w:szCs w:val="28"/>
        </w:rPr>
        <w:tab/>
      </w:r>
      <w:r w:rsidRPr="0044244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Ю.И.Кара </w:t>
      </w:r>
    </w:p>
    <w:p w:rsidR="00740A45" w:rsidRDefault="00740A45" w:rsidP="0044244D">
      <w:pPr>
        <w:spacing w:after="0"/>
      </w:pPr>
    </w:p>
    <w:sectPr w:rsidR="00740A45" w:rsidSect="00155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BE7C6A"/>
    <w:rsid w:val="00004F59"/>
    <w:rsid w:val="000173B5"/>
    <w:rsid w:val="000312DB"/>
    <w:rsid w:val="00036F6C"/>
    <w:rsid w:val="00083491"/>
    <w:rsid w:val="00085953"/>
    <w:rsid w:val="00155AAC"/>
    <w:rsid w:val="0027068E"/>
    <w:rsid w:val="00335290"/>
    <w:rsid w:val="0044244D"/>
    <w:rsid w:val="005A31D5"/>
    <w:rsid w:val="00740A45"/>
    <w:rsid w:val="007C4394"/>
    <w:rsid w:val="00803B6A"/>
    <w:rsid w:val="008D0520"/>
    <w:rsid w:val="009726C0"/>
    <w:rsid w:val="009B3202"/>
    <w:rsid w:val="00A97BDD"/>
    <w:rsid w:val="00AB5E0E"/>
    <w:rsid w:val="00AF35A7"/>
    <w:rsid w:val="00BE7C6A"/>
    <w:rsid w:val="00C53AE1"/>
    <w:rsid w:val="00CB6A79"/>
    <w:rsid w:val="00CE21F2"/>
    <w:rsid w:val="00D56267"/>
    <w:rsid w:val="00E77421"/>
    <w:rsid w:val="00F63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AC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24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раница_Стиль1"/>
    <w:basedOn w:val="5"/>
    <w:rsid w:val="0044244D"/>
    <w:pPr>
      <w:keepLines w:val="0"/>
      <w:tabs>
        <w:tab w:val="left" w:leader="dot" w:pos="9072"/>
      </w:tabs>
      <w:spacing w:before="0" w:after="24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4244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Balloon Text"/>
    <w:basedOn w:val="a"/>
    <w:link w:val="a5"/>
    <w:uiPriority w:val="99"/>
    <w:semiHidden/>
    <w:unhideWhenUsed/>
    <w:rsid w:val="00CB6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Adminus</dc:creator>
  <cp:keywords/>
  <dc:description/>
  <cp:lastModifiedBy>admin</cp:lastModifiedBy>
  <cp:revision>13</cp:revision>
  <cp:lastPrinted>2019-12-02T14:28:00Z</cp:lastPrinted>
  <dcterms:created xsi:type="dcterms:W3CDTF">2019-09-06T08:26:00Z</dcterms:created>
  <dcterms:modified xsi:type="dcterms:W3CDTF">2019-12-20T07:01:00Z</dcterms:modified>
</cp:coreProperties>
</file>