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7F" w:rsidRPr="004E5670" w:rsidRDefault="0096337F" w:rsidP="0096337F">
      <w:pPr>
        <w:spacing w:after="0" w:line="240" w:lineRule="auto"/>
        <w:rPr>
          <w:rFonts w:ascii="Times New Roman" w:eastAsia="Calibri" w:hAnsi="Times New Roman" w:cs="Times New Roman"/>
          <w:sz w:val="28"/>
          <w:szCs w:val="28"/>
          <w:lang w:eastAsia="ru-RU"/>
        </w:rPr>
      </w:pPr>
    </w:p>
    <w:p w:rsidR="0096337F" w:rsidRPr="004E5670" w:rsidRDefault="0096337F" w:rsidP="0096337F">
      <w:pPr>
        <w:spacing w:after="0" w:line="240" w:lineRule="auto"/>
        <w:rPr>
          <w:rFonts w:ascii="Times New Roman" w:eastAsia="Calibri" w:hAnsi="Times New Roman" w:cs="Times New Roman"/>
          <w:sz w:val="28"/>
          <w:szCs w:val="28"/>
          <w:lang w:eastAsia="ru-RU"/>
        </w:rPr>
      </w:pPr>
    </w:p>
    <w:p w:rsidR="0096337F" w:rsidRPr="004E5670" w:rsidRDefault="0096337F" w:rsidP="0096337F">
      <w:pPr>
        <w:spacing w:after="0" w:line="240" w:lineRule="auto"/>
        <w:rPr>
          <w:rFonts w:ascii="Times New Roman" w:eastAsia="Calibri" w:hAnsi="Times New Roman" w:cs="Times New Roman"/>
          <w:sz w:val="28"/>
          <w:szCs w:val="28"/>
          <w:lang w:eastAsia="ru-RU"/>
        </w:rPr>
      </w:pPr>
    </w:p>
    <w:p w:rsidR="0096337F" w:rsidRPr="004E5670" w:rsidRDefault="0096337F" w:rsidP="0096337F">
      <w:pPr>
        <w:spacing w:after="0" w:line="240" w:lineRule="auto"/>
        <w:rPr>
          <w:rFonts w:ascii="Times New Roman" w:eastAsia="Calibri" w:hAnsi="Times New Roman" w:cs="Times New Roman"/>
          <w:sz w:val="28"/>
          <w:szCs w:val="28"/>
          <w:lang w:eastAsia="ru-RU"/>
        </w:rPr>
      </w:pPr>
    </w:p>
    <w:p w:rsidR="0096337F" w:rsidRPr="004E5670" w:rsidRDefault="0096337F" w:rsidP="0096337F">
      <w:pPr>
        <w:spacing w:after="0" w:line="240" w:lineRule="auto"/>
        <w:rPr>
          <w:rFonts w:ascii="Times New Roman" w:eastAsia="Calibri" w:hAnsi="Times New Roman" w:cs="Times New Roman"/>
          <w:sz w:val="28"/>
          <w:szCs w:val="28"/>
          <w:lang w:eastAsia="ru-RU"/>
        </w:rPr>
      </w:pPr>
    </w:p>
    <w:p w:rsidR="0096337F" w:rsidRPr="004E5670" w:rsidRDefault="0096337F" w:rsidP="0096337F">
      <w:pPr>
        <w:spacing w:after="0" w:line="240" w:lineRule="auto"/>
        <w:rPr>
          <w:rFonts w:ascii="Times New Roman" w:eastAsia="Calibri" w:hAnsi="Times New Roman" w:cs="Times New Roman"/>
          <w:sz w:val="28"/>
          <w:szCs w:val="28"/>
          <w:lang w:eastAsia="ru-RU"/>
        </w:rPr>
      </w:pPr>
    </w:p>
    <w:tbl>
      <w:tblPr>
        <w:tblW w:w="9828" w:type="dxa"/>
        <w:tblLook w:val="01E0" w:firstRow="1" w:lastRow="1" w:firstColumn="1" w:lastColumn="1" w:noHBand="0" w:noVBand="0"/>
      </w:tblPr>
      <w:tblGrid>
        <w:gridCol w:w="6048"/>
        <w:gridCol w:w="720"/>
        <w:gridCol w:w="3060"/>
      </w:tblGrid>
      <w:tr w:rsidR="0096337F" w:rsidRPr="004E5670" w:rsidTr="00F43CF1">
        <w:tc>
          <w:tcPr>
            <w:tcW w:w="6048" w:type="dxa"/>
          </w:tcPr>
          <w:p w:rsidR="0096337F" w:rsidRPr="004E5670" w:rsidRDefault="0096337F" w:rsidP="00F43CF1">
            <w:pPr>
              <w:spacing w:after="0" w:line="240" w:lineRule="auto"/>
              <w:jc w:val="right"/>
              <w:rPr>
                <w:rFonts w:ascii="Arial" w:eastAsia="Calibri" w:hAnsi="Arial" w:cs="Times New Roman"/>
                <w:b/>
                <w:i/>
                <w:sz w:val="32"/>
                <w:szCs w:val="24"/>
                <w:lang w:eastAsia="ru-RU"/>
              </w:rPr>
            </w:pPr>
          </w:p>
          <w:p w:rsidR="0096337F" w:rsidRPr="004E5670" w:rsidRDefault="0096337F" w:rsidP="00F43CF1">
            <w:pPr>
              <w:spacing w:after="0" w:line="240" w:lineRule="auto"/>
              <w:jc w:val="right"/>
              <w:rPr>
                <w:rFonts w:ascii="Times New Roman" w:eastAsia="Calibri" w:hAnsi="Times New Roman" w:cs="Times New Roman"/>
                <w:sz w:val="16"/>
                <w:szCs w:val="24"/>
                <w:lang w:eastAsia="ru-RU"/>
              </w:rPr>
            </w:pPr>
            <w:r w:rsidRPr="004E5670">
              <w:rPr>
                <w:rFonts w:ascii="Arial" w:eastAsia="Calibri" w:hAnsi="Arial" w:cs="Times New Roman"/>
                <w:b/>
                <w:i/>
                <w:sz w:val="32"/>
                <w:szCs w:val="24"/>
                <w:lang w:eastAsia="ru-RU"/>
              </w:rPr>
              <w:t>Р</w:t>
            </w:r>
            <w:r w:rsidRPr="004E5670">
              <w:rPr>
                <w:rFonts w:ascii="Arial" w:eastAsia="Calibri" w:hAnsi="Arial" w:cs="Times New Roman"/>
                <w:b/>
                <w:i/>
                <w:sz w:val="10"/>
                <w:szCs w:val="24"/>
                <w:lang w:eastAsia="ru-RU"/>
              </w:rPr>
              <w:t xml:space="preserve"> </w:t>
            </w:r>
            <w:r w:rsidRPr="004E5670">
              <w:rPr>
                <w:rFonts w:ascii="Arial" w:eastAsia="Calibri" w:hAnsi="Arial" w:cs="Times New Roman"/>
                <w:b/>
                <w:i/>
                <w:sz w:val="32"/>
                <w:szCs w:val="24"/>
                <w:lang w:eastAsia="ru-RU"/>
              </w:rPr>
              <w:t>Е</w:t>
            </w:r>
            <w:r w:rsidRPr="004E5670">
              <w:rPr>
                <w:rFonts w:ascii="Arial" w:eastAsia="Calibri" w:hAnsi="Arial" w:cs="Times New Roman"/>
                <w:b/>
                <w:i/>
                <w:sz w:val="10"/>
                <w:szCs w:val="24"/>
                <w:lang w:eastAsia="ru-RU"/>
              </w:rPr>
              <w:t xml:space="preserve"> </w:t>
            </w:r>
            <w:r w:rsidRPr="004E5670">
              <w:rPr>
                <w:rFonts w:ascii="Arial" w:eastAsia="Calibri" w:hAnsi="Arial" w:cs="Times New Roman"/>
                <w:b/>
                <w:i/>
                <w:sz w:val="32"/>
                <w:szCs w:val="24"/>
                <w:lang w:eastAsia="ru-RU"/>
              </w:rPr>
              <w:t>Ш</w:t>
            </w:r>
            <w:r w:rsidRPr="004E5670">
              <w:rPr>
                <w:rFonts w:ascii="Arial" w:eastAsia="Calibri" w:hAnsi="Arial" w:cs="Times New Roman"/>
                <w:b/>
                <w:i/>
                <w:sz w:val="10"/>
                <w:szCs w:val="24"/>
                <w:lang w:eastAsia="ru-RU"/>
              </w:rPr>
              <w:t xml:space="preserve"> </w:t>
            </w:r>
            <w:r w:rsidRPr="004E5670">
              <w:rPr>
                <w:rFonts w:ascii="Arial" w:eastAsia="Calibri" w:hAnsi="Arial" w:cs="Times New Roman"/>
                <w:b/>
                <w:i/>
                <w:sz w:val="32"/>
                <w:szCs w:val="24"/>
                <w:lang w:eastAsia="ru-RU"/>
              </w:rPr>
              <w:t>Е</w:t>
            </w:r>
            <w:r w:rsidRPr="004E5670">
              <w:rPr>
                <w:rFonts w:ascii="Arial" w:eastAsia="Calibri" w:hAnsi="Arial" w:cs="Times New Roman"/>
                <w:b/>
                <w:i/>
                <w:sz w:val="18"/>
                <w:szCs w:val="24"/>
                <w:lang w:eastAsia="ru-RU"/>
              </w:rPr>
              <w:t xml:space="preserve"> </w:t>
            </w:r>
            <w:r w:rsidRPr="004E5670">
              <w:rPr>
                <w:rFonts w:ascii="Arial" w:eastAsia="Calibri" w:hAnsi="Arial" w:cs="Times New Roman"/>
                <w:b/>
                <w:i/>
                <w:sz w:val="32"/>
                <w:szCs w:val="24"/>
                <w:lang w:eastAsia="ru-RU"/>
              </w:rPr>
              <w:t>Н</w:t>
            </w:r>
            <w:r w:rsidRPr="004E5670">
              <w:rPr>
                <w:rFonts w:ascii="Arial" w:eastAsia="Calibri" w:hAnsi="Arial" w:cs="Times New Roman"/>
                <w:b/>
                <w:i/>
                <w:sz w:val="10"/>
                <w:szCs w:val="24"/>
                <w:lang w:eastAsia="ru-RU"/>
              </w:rPr>
              <w:t xml:space="preserve"> </w:t>
            </w:r>
            <w:r w:rsidRPr="004E5670">
              <w:rPr>
                <w:rFonts w:ascii="Arial" w:eastAsia="Calibri" w:hAnsi="Arial" w:cs="Times New Roman"/>
                <w:b/>
                <w:i/>
                <w:sz w:val="32"/>
                <w:szCs w:val="24"/>
                <w:lang w:eastAsia="ru-RU"/>
              </w:rPr>
              <w:t>И</w:t>
            </w:r>
            <w:r w:rsidRPr="004E5670">
              <w:rPr>
                <w:rFonts w:ascii="Arial" w:eastAsia="Calibri" w:hAnsi="Arial" w:cs="Times New Roman"/>
                <w:b/>
                <w:i/>
                <w:sz w:val="10"/>
                <w:szCs w:val="24"/>
                <w:lang w:eastAsia="ru-RU"/>
              </w:rPr>
              <w:t xml:space="preserve"> </w:t>
            </w:r>
            <w:proofErr w:type="gramStart"/>
            <w:r w:rsidRPr="004E5670">
              <w:rPr>
                <w:rFonts w:ascii="Arial" w:eastAsia="Calibri" w:hAnsi="Arial" w:cs="Times New Roman"/>
                <w:b/>
                <w:i/>
                <w:sz w:val="32"/>
                <w:szCs w:val="24"/>
                <w:lang w:eastAsia="ru-RU"/>
              </w:rPr>
              <w:t>Е  №</w:t>
            </w:r>
            <w:proofErr w:type="gramEnd"/>
            <w:r w:rsidR="00933169">
              <w:rPr>
                <w:rFonts w:ascii="Arial" w:eastAsia="Calibri" w:hAnsi="Arial" w:cs="Times New Roman"/>
                <w:b/>
                <w:i/>
                <w:sz w:val="32"/>
                <w:szCs w:val="24"/>
                <w:lang w:eastAsia="ru-RU"/>
              </w:rPr>
              <w:t xml:space="preserve"> 17</w:t>
            </w:r>
            <w:r w:rsidRPr="004E5670">
              <w:rPr>
                <w:rFonts w:ascii="Arial" w:eastAsia="Calibri" w:hAnsi="Arial" w:cs="Times New Roman"/>
                <w:b/>
                <w:i/>
                <w:sz w:val="32"/>
                <w:szCs w:val="24"/>
                <w:lang w:eastAsia="ru-RU"/>
              </w:rPr>
              <w:t xml:space="preserve"> </w:t>
            </w:r>
          </w:p>
        </w:tc>
        <w:tc>
          <w:tcPr>
            <w:tcW w:w="720" w:type="dxa"/>
          </w:tcPr>
          <w:p w:rsidR="0096337F" w:rsidRPr="004E5670" w:rsidRDefault="0096337F" w:rsidP="00F43CF1">
            <w:pPr>
              <w:spacing w:after="0" w:line="240" w:lineRule="auto"/>
              <w:ind w:left="-108"/>
              <w:rPr>
                <w:rFonts w:ascii="Times New Roman" w:eastAsia="Calibri" w:hAnsi="Times New Roman" w:cs="Times New Roman"/>
                <w:b/>
                <w:i/>
                <w:sz w:val="32"/>
                <w:szCs w:val="32"/>
                <w:lang w:eastAsia="ru-RU"/>
              </w:rPr>
            </w:pPr>
          </w:p>
        </w:tc>
        <w:tc>
          <w:tcPr>
            <w:tcW w:w="3060" w:type="dxa"/>
          </w:tcPr>
          <w:p w:rsidR="0096337F" w:rsidRPr="004E5670" w:rsidRDefault="0096337F" w:rsidP="00F43CF1">
            <w:pPr>
              <w:spacing w:after="0" w:line="240" w:lineRule="auto"/>
              <w:jc w:val="right"/>
              <w:rPr>
                <w:rFonts w:ascii="Times New Roman" w:eastAsia="Calibri" w:hAnsi="Times New Roman" w:cs="Times New Roman"/>
                <w:b/>
                <w:i/>
                <w:sz w:val="32"/>
                <w:szCs w:val="32"/>
                <w:lang w:eastAsia="ru-RU"/>
              </w:rPr>
            </w:pPr>
          </w:p>
        </w:tc>
      </w:tr>
    </w:tbl>
    <w:p w:rsidR="0096337F" w:rsidRPr="004E5670" w:rsidRDefault="0096337F" w:rsidP="0096337F">
      <w:pPr>
        <w:spacing w:after="0" w:line="240" w:lineRule="auto"/>
        <w:rPr>
          <w:rFonts w:ascii="Times New Roman" w:eastAsia="Calibri" w:hAnsi="Times New Roman" w:cs="Times New Roman"/>
          <w:sz w:val="16"/>
          <w:szCs w:val="24"/>
          <w:lang w:eastAsia="ru-RU"/>
        </w:rPr>
      </w:pPr>
    </w:p>
    <w:tbl>
      <w:tblPr>
        <w:tblW w:w="0" w:type="auto"/>
        <w:tblLayout w:type="fixed"/>
        <w:tblLook w:val="01E0" w:firstRow="1" w:lastRow="1" w:firstColumn="1" w:lastColumn="1" w:noHBand="0" w:noVBand="0"/>
      </w:tblPr>
      <w:tblGrid>
        <w:gridCol w:w="9742"/>
      </w:tblGrid>
      <w:tr w:rsidR="0096337F" w:rsidRPr="004E5670" w:rsidTr="00F43CF1">
        <w:tc>
          <w:tcPr>
            <w:tcW w:w="9742" w:type="dxa"/>
          </w:tcPr>
          <w:p w:rsidR="0096337F" w:rsidRPr="004E5670" w:rsidRDefault="0096337F" w:rsidP="00933169">
            <w:pPr>
              <w:spacing w:after="0" w:line="240" w:lineRule="auto"/>
              <w:rPr>
                <w:rFonts w:ascii="Times New Roman" w:eastAsia="Calibri" w:hAnsi="Times New Roman" w:cs="Times New Roman"/>
                <w:sz w:val="28"/>
                <w:szCs w:val="24"/>
                <w:u w:val="single"/>
                <w:lang w:eastAsia="ru-RU"/>
              </w:rPr>
            </w:pPr>
            <w:r w:rsidRPr="004E5670">
              <w:rPr>
                <w:rFonts w:ascii="Times New Roman" w:eastAsia="Calibri" w:hAnsi="Times New Roman" w:cs="Times New Roman"/>
                <w:sz w:val="28"/>
                <w:szCs w:val="24"/>
                <w:u w:val="single"/>
                <w:lang w:eastAsia="ru-RU"/>
              </w:rPr>
              <w:t xml:space="preserve"> </w:t>
            </w:r>
            <w:r w:rsidR="00933169">
              <w:rPr>
                <w:rFonts w:ascii="Times New Roman" w:eastAsia="Calibri" w:hAnsi="Times New Roman" w:cs="Times New Roman"/>
                <w:sz w:val="28"/>
                <w:szCs w:val="24"/>
                <w:u w:val="single"/>
                <w:lang w:eastAsia="ru-RU"/>
              </w:rPr>
              <w:t>19</w:t>
            </w:r>
            <w:r w:rsidRPr="004E5670">
              <w:rPr>
                <w:rFonts w:ascii="Times New Roman" w:eastAsia="Calibri" w:hAnsi="Times New Roman" w:cs="Times New Roman"/>
                <w:sz w:val="28"/>
                <w:szCs w:val="24"/>
                <w:u w:val="single"/>
                <w:lang w:eastAsia="ru-RU"/>
              </w:rPr>
              <w:t xml:space="preserve"> </w:t>
            </w:r>
            <w:r w:rsidRPr="004E5670">
              <w:rPr>
                <w:rFonts w:ascii="Times New Roman" w:eastAsia="Calibri" w:hAnsi="Times New Roman" w:cs="Times New Roman"/>
                <w:sz w:val="24"/>
                <w:szCs w:val="24"/>
                <w:lang w:eastAsia="ru-RU"/>
              </w:rPr>
              <w:t xml:space="preserve">  сессия </w:t>
            </w:r>
            <w:r w:rsidRPr="004E5670">
              <w:rPr>
                <w:rFonts w:ascii="Times New Roman" w:eastAsia="Calibri" w:hAnsi="Times New Roman" w:cs="Times New Roman"/>
                <w:sz w:val="28"/>
                <w:szCs w:val="24"/>
                <w:u w:val="single"/>
                <w:lang w:eastAsia="ru-RU"/>
              </w:rPr>
              <w:t xml:space="preserve">    </w:t>
            </w:r>
            <w:r w:rsidRPr="004E5670">
              <w:rPr>
                <w:rFonts w:ascii="Times New Roman" w:eastAsia="Calibri" w:hAnsi="Times New Roman" w:cs="Times New Roman"/>
                <w:sz w:val="28"/>
                <w:szCs w:val="28"/>
                <w:u w:val="single"/>
                <w:lang w:eastAsia="ru-RU"/>
              </w:rPr>
              <w:t>26</w:t>
            </w:r>
            <w:r w:rsidRPr="004E5670">
              <w:rPr>
                <w:rFonts w:ascii="Times New Roman" w:eastAsia="Calibri" w:hAnsi="Times New Roman" w:cs="Times New Roman"/>
                <w:sz w:val="28"/>
                <w:szCs w:val="24"/>
                <w:u w:val="single"/>
                <w:lang w:eastAsia="ru-RU"/>
              </w:rPr>
              <w:t xml:space="preserve">    </w:t>
            </w:r>
            <w:r w:rsidRPr="004E5670">
              <w:rPr>
                <w:rFonts w:ascii="Times New Roman" w:eastAsia="Calibri" w:hAnsi="Times New Roman" w:cs="Times New Roman"/>
                <w:sz w:val="24"/>
                <w:szCs w:val="24"/>
                <w:u w:val="single"/>
                <w:lang w:eastAsia="ru-RU"/>
              </w:rPr>
              <w:t xml:space="preserve">  </w:t>
            </w:r>
            <w:r w:rsidRPr="004E5670">
              <w:rPr>
                <w:rFonts w:ascii="Times New Roman" w:eastAsia="Calibri" w:hAnsi="Times New Roman" w:cs="Times New Roman"/>
                <w:sz w:val="24"/>
                <w:szCs w:val="24"/>
                <w:lang w:eastAsia="ru-RU"/>
              </w:rPr>
              <w:t xml:space="preserve"> созыва </w:t>
            </w:r>
            <w:r w:rsidRPr="004E5670">
              <w:rPr>
                <w:rFonts w:ascii="Times New Roman" w:eastAsia="Calibri" w:hAnsi="Times New Roman" w:cs="Times New Roman"/>
                <w:sz w:val="28"/>
                <w:szCs w:val="24"/>
                <w:lang w:eastAsia="ru-RU"/>
              </w:rPr>
              <w:t xml:space="preserve">                                                  </w:t>
            </w:r>
            <w:r w:rsidRPr="004E5670">
              <w:rPr>
                <w:rFonts w:ascii="Times New Roman" w:eastAsia="Calibri" w:hAnsi="Times New Roman" w:cs="Times New Roman"/>
                <w:sz w:val="28"/>
                <w:szCs w:val="24"/>
                <w:u w:val="single"/>
                <w:lang w:eastAsia="ru-RU"/>
              </w:rPr>
              <w:t xml:space="preserve"> </w:t>
            </w:r>
            <w:r w:rsidR="00933169">
              <w:rPr>
                <w:rFonts w:ascii="Times New Roman" w:eastAsia="Calibri" w:hAnsi="Times New Roman" w:cs="Times New Roman"/>
                <w:sz w:val="28"/>
                <w:szCs w:val="24"/>
                <w:u w:val="single"/>
                <w:lang w:eastAsia="ru-RU"/>
              </w:rPr>
              <w:t>17</w:t>
            </w:r>
            <w:r w:rsidRPr="004E5670">
              <w:rPr>
                <w:rFonts w:ascii="Times New Roman" w:eastAsia="Calibri" w:hAnsi="Times New Roman" w:cs="Times New Roman"/>
                <w:sz w:val="28"/>
                <w:szCs w:val="24"/>
                <w:u w:val="single"/>
                <w:lang w:eastAsia="ru-RU"/>
              </w:rPr>
              <w:t xml:space="preserve">  </w:t>
            </w:r>
            <w:r w:rsidRPr="004E5670">
              <w:rPr>
                <w:rFonts w:ascii="Times New Roman" w:eastAsia="Calibri" w:hAnsi="Times New Roman" w:cs="Times New Roman"/>
                <w:sz w:val="28"/>
                <w:szCs w:val="24"/>
                <w:lang w:eastAsia="ru-RU"/>
              </w:rPr>
              <w:t xml:space="preserve"> </w:t>
            </w:r>
            <w:r w:rsidRPr="004E5670">
              <w:rPr>
                <w:rFonts w:ascii="Times New Roman" w:eastAsia="Calibri" w:hAnsi="Times New Roman" w:cs="Times New Roman"/>
                <w:sz w:val="28"/>
                <w:szCs w:val="24"/>
                <w:u w:val="single"/>
                <w:lang w:eastAsia="ru-RU"/>
              </w:rPr>
              <w:t xml:space="preserve">  декабря  </w:t>
            </w:r>
            <w:r w:rsidRPr="004E5670">
              <w:rPr>
                <w:rFonts w:ascii="Times New Roman" w:eastAsia="Calibri" w:hAnsi="Times New Roman" w:cs="Times New Roman"/>
                <w:sz w:val="28"/>
                <w:szCs w:val="24"/>
                <w:lang w:eastAsia="ru-RU"/>
              </w:rPr>
              <w:t xml:space="preserve"> </w:t>
            </w:r>
            <w:r w:rsidRPr="004E5670">
              <w:rPr>
                <w:rFonts w:ascii="Times New Roman" w:eastAsia="Calibri" w:hAnsi="Times New Roman" w:cs="Times New Roman"/>
                <w:sz w:val="28"/>
                <w:szCs w:val="24"/>
                <w:u w:val="single"/>
                <w:lang w:eastAsia="ru-RU"/>
              </w:rPr>
              <w:t xml:space="preserve">  </w:t>
            </w:r>
            <w:r w:rsidRPr="004E5670">
              <w:rPr>
                <w:rFonts w:ascii="Times New Roman" w:eastAsia="Calibri" w:hAnsi="Times New Roman" w:cs="Times New Roman"/>
                <w:sz w:val="28"/>
                <w:szCs w:val="28"/>
                <w:u w:val="single"/>
                <w:lang w:eastAsia="ru-RU"/>
              </w:rPr>
              <w:t>2021 г.</w:t>
            </w:r>
          </w:p>
        </w:tc>
      </w:tr>
    </w:tbl>
    <w:p w:rsidR="0096337F" w:rsidRPr="004E5670" w:rsidRDefault="0096337F" w:rsidP="0096337F">
      <w:pPr>
        <w:spacing w:after="0" w:line="240" w:lineRule="auto"/>
        <w:jc w:val="center"/>
        <w:rPr>
          <w:rFonts w:ascii="Times New Roman" w:eastAsia="Calibri" w:hAnsi="Times New Roman" w:cs="Times New Roman"/>
          <w:sz w:val="24"/>
          <w:szCs w:val="24"/>
          <w:lang w:eastAsia="ru-RU"/>
        </w:rPr>
      </w:pPr>
      <w:r w:rsidRPr="004E5670">
        <w:rPr>
          <w:rFonts w:ascii="Times New Roman" w:eastAsia="Calibri" w:hAnsi="Times New Roman" w:cs="Times New Roman"/>
          <w:sz w:val="24"/>
          <w:szCs w:val="24"/>
          <w:lang w:eastAsia="ru-RU"/>
        </w:rPr>
        <w:t>г. Бендеры</w:t>
      </w:r>
    </w:p>
    <w:p w:rsidR="0096337F" w:rsidRPr="00BA20EE" w:rsidRDefault="0096337F" w:rsidP="0096337F">
      <w:pPr>
        <w:spacing w:after="0" w:line="240" w:lineRule="auto"/>
        <w:rPr>
          <w:rFonts w:ascii="Times New Roman" w:eastAsia="Calibri" w:hAnsi="Times New Roman" w:cs="Times New Roman"/>
          <w:sz w:val="16"/>
          <w:szCs w:val="24"/>
          <w:lang w:eastAsia="ru-RU"/>
        </w:rPr>
      </w:pPr>
      <w:r w:rsidRPr="004E5670">
        <w:rPr>
          <w:rFonts w:ascii="Times New Roman" w:eastAsia="Calibri" w:hAnsi="Times New Roman" w:cs="Times New Roman"/>
          <w:sz w:val="24"/>
          <w:szCs w:val="24"/>
          <w:lang w:eastAsia="ru-RU"/>
        </w:rPr>
        <w:tab/>
      </w:r>
    </w:p>
    <w:p w:rsidR="0096337F" w:rsidRPr="0096337F" w:rsidRDefault="0096337F" w:rsidP="0096337F">
      <w:pPr>
        <w:spacing w:after="0" w:line="240" w:lineRule="auto"/>
        <w:rPr>
          <w:rFonts w:ascii="Times New Roman" w:eastAsia="Calibri" w:hAnsi="Times New Roman" w:cs="Times New Roman"/>
          <w:sz w:val="27"/>
          <w:szCs w:val="27"/>
          <w:lang w:eastAsia="ru-RU"/>
        </w:rPr>
      </w:pPr>
      <w:r w:rsidRPr="0096337F">
        <w:rPr>
          <w:rFonts w:ascii="Times New Roman" w:eastAsia="Calibri" w:hAnsi="Times New Roman" w:cs="Times New Roman"/>
          <w:sz w:val="27"/>
          <w:szCs w:val="27"/>
          <w:lang w:eastAsia="ru-RU"/>
        </w:rPr>
        <w:t xml:space="preserve">Об утверждении </w:t>
      </w:r>
    </w:p>
    <w:p w:rsidR="0096337F" w:rsidRDefault="0096337F" w:rsidP="0096337F">
      <w:pPr>
        <w:spacing w:after="0" w:line="240" w:lineRule="auto"/>
        <w:rPr>
          <w:rFonts w:ascii="Times New Roman" w:hAnsi="Times New Roman" w:cs="Times New Roman"/>
          <w:sz w:val="27"/>
          <w:szCs w:val="27"/>
        </w:rPr>
      </w:pPr>
      <w:r w:rsidRPr="0096337F">
        <w:rPr>
          <w:rFonts w:ascii="Times New Roman" w:eastAsia="Calibri" w:hAnsi="Times New Roman" w:cs="Times New Roman"/>
          <w:sz w:val="27"/>
          <w:szCs w:val="27"/>
          <w:lang w:eastAsia="ru-RU"/>
        </w:rPr>
        <w:t xml:space="preserve">Положения о </w:t>
      </w:r>
      <w:r w:rsidRPr="0096337F">
        <w:rPr>
          <w:rFonts w:ascii="Times New Roman" w:hAnsi="Times New Roman" w:cs="Times New Roman"/>
          <w:sz w:val="27"/>
          <w:szCs w:val="27"/>
        </w:rPr>
        <w:t xml:space="preserve">порядке оплаты приватизируемого </w:t>
      </w:r>
    </w:p>
    <w:p w:rsidR="0096337F" w:rsidRDefault="0096337F" w:rsidP="0096337F">
      <w:pPr>
        <w:spacing w:after="0" w:line="240" w:lineRule="auto"/>
        <w:rPr>
          <w:rFonts w:ascii="Times New Roman" w:hAnsi="Times New Roman" w:cs="Times New Roman"/>
          <w:sz w:val="27"/>
          <w:szCs w:val="27"/>
        </w:rPr>
      </w:pPr>
      <w:r w:rsidRPr="0096337F">
        <w:rPr>
          <w:rFonts w:ascii="Times New Roman" w:hAnsi="Times New Roman" w:cs="Times New Roman"/>
          <w:sz w:val="27"/>
          <w:szCs w:val="27"/>
        </w:rPr>
        <w:t>имущества, находящегося в муниципальной</w:t>
      </w:r>
    </w:p>
    <w:p w:rsidR="0096337F" w:rsidRPr="0096337F" w:rsidRDefault="0096337F" w:rsidP="0096337F">
      <w:pPr>
        <w:spacing w:after="0" w:line="240" w:lineRule="auto"/>
        <w:rPr>
          <w:rFonts w:ascii="Times New Roman" w:hAnsi="Times New Roman" w:cs="Times New Roman"/>
          <w:sz w:val="27"/>
          <w:szCs w:val="27"/>
        </w:rPr>
      </w:pPr>
      <w:r w:rsidRPr="0096337F">
        <w:rPr>
          <w:rFonts w:ascii="Times New Roman" w:hAnsi="Times New Roman" w:cs="Times New Roman"/>
          <w:sz w:val="27"/>
          <w:szCs w:val="27"/>
        </w:rPr>
        <w:t>собственности</w:t>
      </w:r>
    </w:p>
    <w:p w:rsidR="0096337F" w:rsidRPr="0096337F" w:rsidRDefault="0096337F" w:rsidP="0096337F">
      <w:pPr>
        <w:spacing w:after="0" w:line="240" w:lineRule="auto"/>
        <w:rPr>
          <w:rFonts w:ascii="Times New Roman" w:eastAsia="Calibri" w:hAnsi="Times New Roman" w:cs="Times New Roman"/>
          <w:sz w:val="14"/>
          <w:szCs w:val="27"/>
          <w:lang w:eastAsia="ru-RU"/>
        </w:rPr>
      </w:pPr>
    </w:p>
    <w:p w:rsidR="0096337F" w:rsidRPr="004E5670" w:rsidRDefault="0096337F" w:rsidP="0096337F">
      <w:pPr>
        <w:spacing w:after="0" w:line="240" w:lineRule="auto"/>
        <w:ind w:firstLine="708"/>
        <w:jc w:val="both"/>
        <w:rPr>
          <w:rFonts w:ascii="Times New Roman" w:eastAsia="Calibri" w:hAnsi="Times New Roman" w:cs="Times New Roman"/>
          <w:sz w:val="27"/>
          <w:szCs w:val="27"/>
          <w:lang w:eastAsia="ru-RU"/>
        </w:rPr>
      </w:pPr>
      <w:r w:rsidRPr="004E5670">
        <w:rPr>
          <w:rFonts w:ascii="Times New Roman" w:eastAsia="Calibri" w:hAnsi="Times New Roman" w:cs="Times New Roman"/>
          <w:sz w:val="27"/>
          <w:szCs w:val="27"/>
          <w:lang w:eastAsia="ru-RU"/>
        </w:rPr>
        <w:t xml:space="preserve">В соответствии с подпунктом 2) статьи 11 Закона Приднестровской Молдавской Республики от 05.11.1994 г. «Об органах местной власти, местного самоуправления </w:t>
      </w:r>
      <w:r>
        <w:rPr>
          <w:rFonts w:ascii="Times New Roman" w:eastAsia="Calibri" w:hAnsi="Times New Roman" w:cs="Times New Roman"/>
          <w:sz w:val="27"/>
          <w:szCs w:val="27"/>
          <w:lang w:eastAsia="ru-RU"/>
        </w:rPr>
        <w:t xml:space="preserve">и государственной администрации </w:t>
      </w:r>
      <w:r w:rsidRPr="004E5670">
        <w:rPr>
          <w:rFonts w:ascii="Times New Roman" w:eastAsia="Calibri" w:hAnsi="Times New Roman" w:cs="Times New Roman"/>
          <w:sz w:val="27"/>
          <w:szCs w:val="27"/>
          <w:lang w:eastAsia="ru-RU"/>
        </w:rPr>
        <w:t>в Приднестровской Молдавской Республике» (СЗМР 94-4) в действующей редакции,</w:t>
      </w:r>
      <w:r w:rsidRPr="00BA20EE">
        <w:rPr>
          <w:rFonts w:ascii="Times New Roman" w:eastAsia="Calibri" w:hAnsi="Times New Roman" w:cs="Times New Roman"/>
          <w:sz w:val="27"/>
          <w:szCs w:val="27"/>
          <w:lang w:eastAsia="ru-RU"/>
        </w:rPr>
        <w:t xml:space="preserve"> </w:t>
      </w:r>
      <w:r w:rsidR="0091570B">
        <w:rPr>
          <w:rFonts w:ascii="Times New Roman" w:eastAsia="Calibri" w:hAnsi="Times New Roman" w:cs="Times New Roman"/>
          <w:sz w:val="27"/>
          <w:szCs w:val="27"/>
          <w:lang w:eastAsia="ru-RU"/>
        </w:rPr>
        <w:t xml:space="preserve">                           </w:t>
      </w:r>
      <w:r w:rsidRPr="00BA20EE">
        <w:rPr>
          <w:rFonts w:ascii="Times New Roman" w:eastAsia="Calibri" w:hAnsi="Times New Roman" w:cs="Times New Roman"/>
          <w:sz w:val="27"/>
          <w:szCs w:val="27"/>
          <w:lang w:eastAsia="ru-RU"/>
        </w:rPr>
        <w:t xml:space="preserve">статьей 231 Гражданского кодекса Приднестровской Молдавской Республики </w:t>
      </w:r>
      <w:r>
        <w:rPr>
          <w:rFonts w:ascii="Times New Roman" w:eastAsia="Calibri" w:hAnsi="Times New Roman" w:cs="Times New Roman"/>
          <w:sz w:val="27"/>
          <w:szCs w:val="27"/>
          <w:lang w:eastAsia="ru-RU"/>
        </w:rPr>
        <w:t xml:space="preserve">                                    </w:t>
      </w:r>
      <w:r w:rsidRPr="00BA20EE">
        <w:rPr>
          <w:rFonts w:ascii="Times New Roman" w:eastAsia="Calibri" w:hAnsi="Times New Roman" w:cs="Times New Roman"/>
          <w:sz w:val="27"/>
          <w:szCs w:val="27"/>
          <w:lang w:eastAsia="ru-RU"/>
        </w:rPr>
        <w:t>в действующей редакции, Законом</w:t>
      </w:r>
      <w:r w:rsidRPr="00BA20EE">
        <w:rPr>
          <w:rFonts w:ascii="Times New Roman" w:hAnsi="Times New Roman" w:cs="Times New Roman"/>
          <w:sz w:val="27"/>
          <w:szCs w:val="27"/>
        </w:rPr>
        <w:t xml:space="preserve"> Приднестровской Молдавской Республики от 25</w:t>
      </w:r>
      <w:r w:rsidR="0091570B">
        <w:rPr>
          <w:rFonts w:ascii="Times New Roman" w:hAnsi="Times New Roman" w:cs="Times New Roman"/>
          <w:sz w:val="27"/>
          <w:szCs w:val="27"/>
        </w:rPr>
        <w:t>.07.</w:t>
      </w:r>
      <w:r w:rsidRPr="00BA20EE">
        <w:rPr>
          <w:rFonts w:ascii="Times New Roman" w:hAnsi="Times New Roman" w:cs="Times New Roman"/>
          <w:sz w:val="27"/>
          <w:szCs w:val="27"/>
        </w:rPr>
        <w:t>2003 г</w:t>
      </w:r>
      <w:r w:rsidR="0091570B">
        <w:rPr>
          <w:rFonts w:ascii="Times New Roman" w:hAnsi="Times New Roman" w:cs="Times New Roman"/>
          <w:sz w:val="27"/>
          <w:szCs w:val="27"/>
        </w:rPr>
        <w:t>.</w:t>
      </w:r>
      <w:r w:rsidRPr="00BA20EE">
        <w:rPr>
          <w:rFonts w:ascii="Times New Roman" w:hAnsi="Times New Roman" w:cs="Times New Roman"/>
          <w:sz w:val="27"/>
          <w:szCs w:val="27"/>
        </w:rPr>
        <w:t xml:space="preserve"> № 313-ЗИД-</w:t>
      </w:r>
      <w:r w:rsidRPr="00BA20EE">
        <w:rPr>
          <w:rFonts w:ascii="Times New Roman" w:hAnsi="Times New Roman" w:cs="Times New Roman"/>
          <w:sz w:val="27"/>
          <w:szCs w:val="27"/>
          <w:lang w:val="en-US"/>
        </w:rPr>
        <w:t>III</w:t>
      </w:r>
      <w:r w:rsidRPr="00BA20EE">
        <w:rPr>
          <w:rFonts w:ascii="Times New Roman" w:hAnsi="Times New Roman" w:cs="Times New Roman"/>
          <w:sz w:val="27"/>
          <w:szCs w:val="27"/>
        </w:rPr>
        <w:t xml:space="preserve"> «О разгосударствлении и приватизации» </w:t>
      </w:r>
      <w:r w:rsidR="0091570B">
        <w:rPr>
          <w:rFonts w:ascii="Times New Roman" w:hAnsi="Times New Roman" w:cs="Times New Roman"/>
          <w:sz w:val="27"/>
          <w:szCs w:val="27"/>
        </w:rPr>
        <w:t xml:space="preserve">                     </w:t>
      </w:r>
      <w:r w:rsidRPr="00BA20EE">
        <w:rPr>
          <w:rFonts w:ascii="Times New Roman" w:hAnsi="Times New Roman" w:cs="Times New Roman"/>
          <w:sz w:val="27"/>
          <w:szCs w:val="27"/>
        </w:rPr>
        <w:t>(САЗ 03-30) в действующей редакции, рассмотрев обращение государственной администрации г. Бендеры от 15.10.2021 г. № 01-20/8249,</w:t>
      </w:r>
      <w:r w:rsidRPr="004E5670">
        <w:rPr>
          <w:rFonts w:ascii="Times New Roman" w:eastAsia="Calibri" w:hAnsi="Times New Roman" w:cs="Times New Roman"/>
          <w:sz w:val="27"/>
          <w:szCs w:val="27"/>
          <w:lang w:eastAsia="ru-RU"/>
        </w:rPr>
        <w:t xml:space="preserve"> учитывая рекомендации постоянной депутатской комиссии по промышленности, архитектуре, муниципальной собственности и земельным ресурсам,-</w:t>
      </w:r>
    </w:p>
    <w:p w:rsidR="0096337F" w:rsidRPr="004E5670" w:rsidRDefault="0096337F" w:rsidP="0096337F">
      <w:pPr>
        <w:spacing w:after="0" w:line="240" w:lineRule="auto"/>
        <w:jc w:val="center"/>
        <w:rPr>
          <w:rFonts w:ascii="Times New Roman" w:eastAsia="Calibri" w:hAnsi="Times New Roman" w:cs="Times New Roman"/>
          <w:sz w:val="14"/>
          <w:szCs w:val="27"/>
          <w:u w:val="single"/>
          <w:lang w:eastAsia="ru-RU"/>
        </w:rPr>
      </w:pPr>
    </w:p>
    <w:p w:rsidR="0096337F" w:rsidRPr="004E5670" w:rsidRDefault="0096337F" w:rsidP="0096337F">
      <w:pPr>
        <w:spacing w:after="0" w:line="240" w:lineRule="auto"/>
        <w:jc w:val="center"/>
        <w:rPr>
          <w:rFonts w:ascii="Times New Roman" w:eastAsia="Calibri" w:hAnsi="Times New Roman" w:cs="Times New Roman"/>
          <w:sz w:val="27"/>
          <w:szCs w:val="27"/>
          <w:u w:val="single"/>
          <w:lang w:eastAsia="ru-RU"/>
        </w:rPr>
      </w:pPr>
      <w:r w:rsidRPr="004E5670">
        <w:rPr>
          <w:rFonts w:ascii="Times New Roman" w:eastAsia="Calibri" w:hAnsi="Times New Roman" w:cs="Times New Roman"/>
          <w:sz w:val="27"/>
          <w:szCs w:val="27"/>
          <w:u w:val="single"/>
          <w:lang w:eastAsia="ru-RU"/>
        </w:rPr>
        <w:t>ГОРОДСКОЙ СОВЕТ НАРОДНЫХ ДЕПУТАТОВ РЕШИЛ:</w:t>
      </w:r>
    </w:p>
    <w:p w:rsidR="0096337F" w:rsidRPr="004E5670" w:rsidRDefault="0096337F" w:rsidP="0096337F">
      <w:pPr>
        <w:spacing w:after="0" w:line="240" w:lineRule="auto"/>
        <w:jc w:val="center"/>
        <w:rPr>
          <w:rFonts w:ascii="Times New Roman" w:eastAsia="Calibri" w:hAnsi="Times New Roman" w:cs="Times New Roman"/>
          <w:sz w:val="12"/>
          <w:szCs w:val="27"/>
          <w:u w:val="single"/>
          <w:lang w:eastAsia="ru-RU"/>
        </w:rPr>
      </w:pPr>
    </w:p>
    <w:p w:rsidR="0096337F" w:rsidRPr="00BA20EE" w:rsidRDefault="0096337F" w:rsidP="0096337F">
      <w:pPr>
        <w:spacing w:after="0" w:line="240" w:lineRule="auto"/>
        <w:ind w:firstLine="709"/>
        <w:jc w:val="both"/>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 xml:space="preserve">1. </w:t>
      </w:r>
      <w:r w:rsidRPr="00BA20EE">
        <w:rPr>
          <w:rFonts w:ascii="Times New Roman" w:eastAsia="Calibri" w:hAnsi="Times New Roman" w:cs="Times New Roman"/>
          <w:sz w:val="27"/>
          <w:szCs w:val="27"/>
          <w:lang w:eastAsia="ru-RU"/>
        </w:rPr>
        <w:t xml:space="preserve">Утвердить </w:t>
      </w:r>
      <w:r w:rsidRPr="0096337F">
        <w:rPr>
          <w:rFonts w:ascii="Times New Roman" w:eastAsia="Calibri" w:hAnsi="Times New Roman" w:cs="Times New Roman"/>
          <w:sz w:val="27"/>
          <w:szCs w:val="27"/>
          <w:lang w:eastAsia="ru-RU"/>
        </w:rPr>
        <w:t xml:space="preserve">Положение </w:t>
      </w:r>
      <w:r w:rsidRPr="0096337F">
        <w:rPr>
          <w:rFonts w:ascii="Times New Roman" w:hAnsi="Times New Roman" w:cs="Times New Roman"/>
          <w:sz w:val="27"/>
          <w:szCs w:val="27"/>
        </w:rPr>
        <w:t>о порядке оплаты приватизируемого имущества, находящегося в муниципальной собственности,</w:t>
      </w:r>
      <w:r w:rsidRPr="004E5670">
        <w:rPr>
          <w:rFonts w:ascii="Times New Roman" w:eastAsia="Calibri" w:hAnsi="Times New Roman" w:cs="Times New Roman"/>
          <w:sz w:val="27"/>
          <w:szCs w:val="27"/>
          <w:lang w:eastAsia="ru-RU"/>
        </w:rPr>
        <w:t xml:space="preserve"> согласно Приложению </w:t>
      </w:r>
      <w:r w:rsidRPr="00BA20EE">
        <w:rPr>
          <w:rFonts w:ascii="Times New Roman" w:eastAsia="Calibri" w:hAnsi="Times New Roman" w:cs="Times New Roman"/>
          <w:sz w:val="27"/>
          <w:szCs w:val="27"/>
          <w:lang w:eastAsia="ru-RU"/>
        </w:rPr>
        <w:t xml:space="preserve">                     </w:t>
      </w:r>
      <w:r w:rsidRPr="004E5670">
        <w:rPr>
          <w:rFonts w:ascii="Times New Roman" w:eastAsia="Calibri" w:hAnsi="Times New Roman" w:cs="Times New Roman"/>
          <w:sz w:val="27"/>
          <w:szCs w:val="27"/>
          <w:lang w:eastAsia="ru-RU"/>
        </w:rPr>
        <w:t>к настоящему Решению.</w:t>
      </w:r>
    </w:p>
    <w:p w:rsidR="0096337F" w:rsidRPr="00BA20EE" w:rsidRDefault="0096337F" w:rsidP="0096337F">
      <w:pPr>
        <w:spacing w:after="0" w:line="240" w:lineRule="auto"/>
        <w:ind w:firstLine="709"/>
        <w:jc w:val="both"/>
        <w:rPr>
          <w:rFonts w:ascii="Times New Roman" w:eastAsia="Calibri" w:hAnsi="Times New Roman" w:cs="Times New Roman"/>
          <w:sz w:val="14"/>
          <w:szCs w:val="27"/>
          <w:lang w:eastAsia="ru-RU"/>
        </w:rPr>
      </w:pPr>
    </w:p>
    <w:p w:rsidR="0096337F" w:rsidRPr="00A968A0" w:rsidRDefault="0096337F" w:rsidP="00A968A0">
      <w:pPr>
        <w:spacing w:after="0" w:line="240" w:lineRule="auto"/>
        <w:ind w:firstLine="709"/>
        <w:jc w:val="both"/>
        <w:rPr>
          <w:rFonts w:ascii="Times New Roman" w:hAnsi="Times New Roman" w:cs="Times New Roman"/>
          <w:sz w:val="27"/>
          <w:szCs w:val="27"/>
        </w:rPr>
      </w:pPr>
      <w:r w:rsidRPr="00A968A0">
        <w:rPr>
          <w:rFonts w:ascii="Times New Roman" w:hAnsi="Times New Roman" w:cs="Times New Roman"/>
          <w:sz w:val="27"/>
          <w:szCs w:val="27"/>
        </w:rPr>
        <w:t xml:space="preserve">2. Признать утратившим силу Решение № </w:t>
      </w:r>
      <w:r w:rsidR="00A968A0" w:rsidRPr="00A968A0">
        <w:rPr>
          <w:rFonts w:ascii="Times New Roman" w:hAnsi="Times New Roman" w:cs="Times New Roman"/>
          <w:sz w:val="27"/>
          <w:szCs w:val="27"/>
        </w:rPr>
        <w:t>12</w:t>
      </w:r>
      <w:r w:rsidRPr="00A968A0">
        <w:rPr>
          <w:rFonts w:ascii="Times New Roman" w:hAnsi="Times New Roman" w:cs="Times New Roman"/>
          <w:sz w:val="27"/>
          <w:szCs w:val="27"/>
        </w:rPr>
        <w:t xml:space="preserve"> от </w:t>
      </w:r>
      <w:r w:rsidR="00A968A0" w:rsidRPr="00A968A0">
        <w:rPr>
          <w:rFonts w:ascii="Times New Roman" w:hAnsi="Times New Roman" w:cs="Times New Roman"/>
          <w:sz w:val="27"/>
          <w:szCs w:val="27"/>
        </w:rPr>
        <w:t>23</w:t>
      </w:r>
      <w:r w:rsidRPr="00A968A0">
        <w:rPr>
          <w:rFonts w:ascii="Times New Roman" w:hAnsi="Times New Roman" w:cs="Times New Roman"/>
          <w:sz w:val="27"/>
          <w:szCs w:val="27"/>
        </w:rPr>
        <w:t>.</w:t>
      </w:r>
      <w:r w:rsidR="00A968A0" w:rsidRPr="00A968A0">
        <w:rPr>
          <w:rFonts w:ascii="Times New Roman" w:hAnsi="Times New Roman" w:cs="Times New Roman"/>
          <w:sz w:val="27"/>
          <w:szCs w:val="27"/>
        </w:rPr>
        <w:t>05</w:t>
      </w:r>
      <w:r w:rsidRPr="00A968A0">
        <w:rPr>
          <w:rFonts w:ascii="Times New Roman" w:hAnsi="Times New Roman" w:cs="Times New Roman"/>
          <w:sz w:val="27"/>
          <w:szCs w:val="27"/>
        </w:rPr>
        <w:t>.200</w:t>
      </w:r>
      <w:r w:rsidR="00A968A0" w:rsidRPr="00A968A0">
        <w:rPr>
          <w:rFonts w:ascii="Times New Roman" w:hAnsi="Times New Roman" w:cs="Times New Roman"/>
          <w:sz w:val="27"/>
          <w:szCs w:val="27"/>
        </w:rPr>
        <w:t>6</w:t>
      </w:r>
      <w:r w:rsidRPr="00A968A0">
        <w:rPr>
          <w:rFonts w:ascii="Times New Roman" w:hAnsi="Times New Roman" w:cs="Times New Roman"/>
          <w:sz w:val="27"/>
          <w:szCs w:val="27"/>
        </w:rPr>
        <w:t xml:space="preserve"> г. </w:t>
      </w:r>
      <w:r w:rsidR="00A968A0" w:rsidRPr="00A968A0">
        <w:rPr>
          <w:rFonts w:ascii="Times New Roman" w:hAnsi="Times New Roman" w:cs="Times New Roman"/>
          <w:sz w:val="27"/>
          <w:szCs w:val="27"/>
        </w:rPr>
        <w:t>11</w:t>
      </w:r>
      <w:r w:rsidRPr="00A968A0">
        <w:rPr>
          <w:rFonts w:ascii="Times New Roman" w:hAnsi="Times New Roman" w:cs="Times New Roman"/>
          <w:sz w:val="27"/>
          <w:szCs w:val="27"/>
        </w:rPr>
        <w:t xml:space="preserve"> сессии </w:t>
      </w:r>
      <w:r w:rsidR="00A968A0" w:rsidRPr="00A968A0">
        <w:rPr>
          <w:rFonts w:ascii="Times New Roman" w:hAnsi="Times New Roman" w:cs="Times New Roman"/>
          <w:sz w:val="27"/>
          <w:szCs w:val="27"/>
        </w:rPr>
        <w:t xml:space="preserve">            </w:t>
      </w:r>
      <w:r w:rsidRPr="00A968A0">
        <w:rPr>
          <w:rFonts w:ascii="Times New Roman" w:hAnsi="Times New Roman" w:cs="Times New Roman"/>
          <w:sz w:val="27"/>
          <w:szCs w:val="27"/>
        </w:rPr>
        <w:t>2</w:t>
      </w:r>
      <w:r w:rsidR="00A968A0" w:rsidRPr="00A968A0">
        <w:rPr>
          <w:rFonts w:ascii="Times New Roman" w:hAnsi="Times New Roman" w:cs="Times New Roman"/>
          <w:sz w:val="27"/>
          <w:szCs w:val="27"/>
        </w:rPr>
        <w:t>3</w:t>
      </w:r>
      <w:r w:rsidRPr="00A968A0">
        <w:rPr>
          <w:rFonts w:ascii="Times New Roman" w:hAnsi="Times New Roman" w:cs="Times New Roman"/>
          <w:sz w:val="27"/>
          <w:szCs w:val="27"/>
        </w:rPr>
        <w:t xml:space="preserve"> созыва</w:t>
      </w:r>
      <w:r w:rsidRPr="00A968A0">
        <w:rPr>
          <w:rFonts w:ascii="Times New Roman" w:eastAsia="Times New Roman" w:hAnsi="Times New Roman" w:cs="Times New Roman"/>
          <w:color w:val="000000"/>
          <w:sz w:val="27"/>
          <w:szCs w:val="27"/>
          <w:lang w:eastAsia="ru-RU"/>
        </w:rPr>
        <w:t xml:space="preserve"> </w:t>
      </w:r>
      <w:r w:rsidR="00A968A0" w:rsidRPr="00A968A0">
        <w:rPr>
          <w:rFonts w:ascii="Times New Roman" w:eastAsia="Times New Roman" w:hAnsi="Times New Roman" w:cs="Times New Roman"/>
          <w:color w:val="000000"/>
          <w:sz w:val="27"/>
          <w:szCs w:val="27"/>
          <w:lang w:eastAsia="ru-RU"/>
        </w:rPr>
        <w:t>«</w:t>
      </w:r>
      <w:r w:rsidR="00A968A0" w:rsidRPr="00A968A0">
        <w:rPr>
          <w:rFonts w:ascii="Times New Roman" w:hAnsi="Times New Roman" w:cs="Times New Roman"/>
          <w:sz w:val="27"/>
          <w:szCs w:val="27"/>
        </w:rPr>
        <w:t xml:space="preserve">О Положении «О порядке оплаты приватизируемого имущества, находящегося в муниципальной собственности», </w:t>
      </w:r>
      <w:r w:rsidRPr="00A968A0">
        <w:rPr>
          <w:rFonts w:ascii="Times New Roman" w:eastAsia="Times New Roman" w:hAnsi="Times New Roman" w:cs="Times New Roman"/>
          <w:color w:val="000000"/>
          <w:sz w:val="27"/>
          <w:szCs w:val="27"/>
          <w:lang w:eastAsia="ru-RU"/>
        </w:rPr>
        <w:t>с изменениями</w:t>
      </w:r>
      <w:r w:rsidR="00A968A0" w:rsidRPr="00A968A0">
        <w:rPr>
          <w:rFonts w:ascii="Times New Roman" w:eastAsia="Times New Roman" w:hAnsi="Times New Roman" w:cs="Times New Roman"/>
          <w:color w:val="000000"/>
          <w:sz w:val="27"/>
          <w:szCs w:val="27"/>
          <w:lang w:eastAsia="ru-RU"/>
        </w:rPr>
        <w:t xml:space="preserve"> и дополнением</w:t>
      </w:r>
      <w:r w:rsidRPr="00A968A0">
        <w:rPr>
          <w:rFonts w:ascii="Times New Roman" w:eastAsia="Times New Roman" w:hAnsi="Times New Roman" w:cs="Times New Roman"/>
          <w:color w:val="000000"/>
          <w:sz w:val="27"/>
          <w:szCs w:val="27"/>
          <w:lang w:eastAsia="ru-RU"/>
        </w:rPr>
        <w:t xml:space="preserve">, внесенными </w:t>
      </w:r>
      <w:r w:rsidRPr="00A968A0">
        <w:rPr>
          <w:rFonts w:ascii="Times New Roman" w:hAnsi="Times New Roman" w:cs="Times New Roman"/>
          <w:sz w:val="27"/>
          <w:szCs w:val="27"/>
        </w:rPr>
        <w:t xml:space="preserve">Решением № </w:t>
      </w:r>
      <w:r w:rsidR="00A968A0" w:rsidRPr="00A968A0">
        <w:rPr>
          <w:rFonts w:ascii="Times New Roman" w:hAnsi="Times New Roman" w:cs="Times New Roman"/>
          <w:sz w:val="27"/>
          <w:szCs w:val="27"/>
        </w:rPr>
        <w:t>1</w:t>
      </w:r>
      <w:r w:rsidRPr="00A968A0">
        <w:rPr>
          <w:rFonts w:ascii="Times New Roman" w:hAnsi="Times New Roman" w:cs="Times New Roman"/>
          <w:sz w:val="27"/>
          <w:szCs w:val="27"/>
        </w:rPr>
        <w:t xml:space="preserve"> от </w:t>
      </w:r>
      <w:r w:rsidR="00A968A0" w:rsidRPr="00A968A0">
        <w:rPr>
          <w:rFonts w:ascii="Times New Roman" w:hAnsi="Times New Roman" w:cs="Times New Roman"/>
          <w:sz w:val="27"/>
          <w:szCs w:val="27"/>
        </w:rPr>
        <w:t>10</w:t>
      </w:r>
      <w:r w:rsidRPr="00A968A0">
        <w:rPr>
          <w:rFonts w:ascii="Times New Roman" w:hAnsi="Times New Roman" w:cs="Times New Roman"/>
          <w:sz w:val="27"/>
          <w:szCs w:val="27"/>
        </w:rPr>
        <w:t>.</w:t>
      </w:r>
      <w:r w:rsidR="00A968A0" w:rsidRPr="00A968A0">
        <w:rPr>
          <w:rFonts w:ascii="Times New Roman" w:hAnsi="Times New Roman" w:cs="Times New Roman"/>
          <w:sz w:val="27"/>
          <w:szCs w:val="27"/>
        </w:rPr>
        <w:t>08</w:t>
      </w:r>
      <w:r w:rsidRPr="00A968A0">
        <w:rPr>
          <w:rFonts w:ascii="Times New Roman" w:hAnsi="Times New Roman" w:cs="Times New Roman"/>
          <w:sz w:val="27"/>
          <w:szCs w:val="27"/>
        </w:rPr>
        <w:t xml:space="preserve">.2011 г. </w:t>
      </w:r>
      <w:r w:rsidR="00A968A0" w:rsidRPr="00A968A0">
        <w:rPr>
          <w:rFonts w:ascii="Times New Roman" w:hAnsi="Times New Roman" w:cs="Times New Roman"/>
          <w:sz w:val="27"/>
          <w:szCs w:val="27"/>
        </w:rPr>
        <w:t>22</w:t>
      </w:r>
      <w:r w:rsidRPr="00A968A0">
        <w:rPr>
          <w:rFonts w:ascii="Times New Roman" w:hAnsi="Times New Roman" w:cs="Times New Roman"/>
          <w:sz w:val="27"/>
          <w:szCs w:val="27"/>
        </w:rPr>
        <w:t xml:space="preserve"> сессии 24 созыва, Решением </w:t>
      </w:r>
      <w:r w:rsidR="00A968A0">
        <w:rPr>
          <w:rFonts w:ascii="Times New Roman" w:hAnsi="Times New Roman" w:cs="Times New Roman"/>
          <w:sz w:val="27"/>
          <w:szCs w:val="27"/>
        </w:rPr>
        <w:t xml:space="preserve">                 </w:t>
      </w:r>
      <w:r w:rsidRPr="00A968A0">
        <w:rPr>
          <w:rFonts w:ascii="Times New Roman" w:hAnsi="Times New Roman" w:cs="Times New Roman"/>
          <w:sz w:val="27"/>
          <w:szCs w:val="27"/>
        </w:rPr>
        <w:t xml:space="preserve">№ </w:t>
      </w:r>
      <w:r w:rsidR="00A968A0" w:rsidRPr="00A968A0">
        <w:rPr>
          <w:rFonts w:ascii="Times New Roman" w:hAnsi="Times New Roman" w:cs="Times New Roman"/>
          <w:sz w:val="27"/>
          <w:szCs w:val="27"/>
        </w:rPr>
        <w:t>31</w:t>
      </w:r>
      <w:r w:rsidRPr="00A968A0">
        <w:rPr>
          <w:rFonts w:ascii="Times New Roman" w:hAnsi="Times New Roman" w:cs="Times New Roman"/>
          <w:sz w:val="27"/>
          <w:szCs w:val="27"/>
        </w:rPr>
        <w:t xml:space="preserve"> от 16.</w:t>
      </w:r>
      <w:r w:rsidR="00A968A0" w:rsidRPr="00A968A0">
        <w:rPr>
          <w:rFonts w:ascii="Times New Roman" w:hAnsi="Times New Roman" w:cs="Times New Roman"/>
          <w:sz w:val="27"/>
          <w:szCs w:val="27"/>
        </w:rPr>
        <w:t>10</w:t>
      </w:r>
      <w:r w:rsidRPr="00A968A0">
        <w:rPr>
          <w:rFonts w:ascii="Times New Roman" w:hAnsi="Times New Roman" w:cs="Times New Roman"/>
          <w:sz w:val="27"/>
          <w:szCs w:val="27"/>
        </w:rPr>
        <w:t>.2018 г. 3</w:t>
      </w:r>
      <w:r w:rsidR="00A968A0" w:rsidRPr="00A968A0">
        <w:rPr>
          <w:rFonts w:ascii="Times New Roman" w:hAnsi="Times New Roman" w:cs="Times New Roman"/>
          <w:sz w:val="27"/>
          <w:szCs w:val="27"/>
        </w:rPr>
        <w:t>5</w:t>
      </w:r>
      <w:r w:rsidRPr="00A968A0">
        <w:rPr>
          <w:rFonts w:ascii="Times New Roman" w:hAnsi="Times New Roman" w:cs="Times New Roman"/>
          <w:sz w:val="27"/>
          <w:szCs w:val="27"/>
        </w:rPr>
        <w:t xml:space="preserve"> сессии 25 созыва.</w:t>
      </w:r>
    </w:p>
    <w:p w:rsidR="0096337F" w:rsidRPr="00BA20EE" w:rsidRDefault="0096337F" w:rsidP="0096337F">
      <w:pPr>
        <w:autoSpaceDE w:val="0"/>
        <w:autoSpaceDN w:val="0"/>
        <w:adjustRightInd w:val="0"/>
        <w:spacing w:after="0" w:line="240" w:lineRule="auto"/>
        <w:ind w:firstLine="709"/>
        <w:jc w:val="both"/>
        <w:rPr>
          <w:rFonts w:ascii="Times New Roman" w:hAnsi="Times New Roman" w:cs="Times New Roman"/>
          <w:sz w:val="14"/>
          <w:szCs w:val="27"/>
        </w:rPr>
      </w:pPr>
    </w:p>
    <w:p w:rsidR="0096337F" w:rsidRPr="00BA20EE" w:rsidRDefault="0096337F" w:rsidP="0096337F">
      <w:pPr>
        <w:autoSpaceDE w:val="0"/>
        <w:autoSpaceDN w:val="0"/>
        <w:adjustRightInd w:val="0"/>
        <w:spacing w:after="0" w:line="240" w:lineRule="auto"/>
        <w:ind w:firstLine="709"/>
        <w:jc w:val="both"/>
        <w:rPr>
          <w:rFonts w:ascii="Times New Roman" w:hAnsi="Times New Roman" w:cs="Times New Roman"/>
          <w:sz w:val="27"/>
          <w:szCs w:val="27"/>
        </w:rPr>
      </w:pPr>
      <w:r w:rsidRPr="00BA20EE">
        <w:rPr>
          <w:rFonts w:ascii="Times New Roman" w:hAnsi="Times New Roman" w:cs="Times New Roman"/>
          <w:sz w:val="27"/>
          <w:szCs w:val="27"/>
        </w:rPr>
        <w:t>3. Настоящее Решение вступает в силу с 01.01.2022 г. и подлежит официальному опубликованию.</w:t>
      </w:r>
    </w:p>
    <w:p w:rsidR="0096337F" w:rsidRPr="00BA20EE" w:rsidRDefault="0096337F" w:rsidP="0096337F">
      <w:pPr>
        <w:autoSpaceDE w:val="0"/>
        <w:autoSpaceDN w:val="0"/>
        <w:adjustRightInd w:val="0"/>
        <w:spacing w:after="0" w:line="240" w:lineRule="auto"/>
        <w:ind w:firstLine="709"/>
        <w:jc w:val="both"/>
        <w:rPr>
          <w:rFonts w:ascii="Times New Roman" w:hAnsi="Times New Roman" w:cs="Times New Roman"/>
          <w:sz w:val="12"/>
          <w:szCs w:val="27"/>
        </w:rPr>
      </w:pPr>
    </w:p>
    <w:p w:rsidR="0096337F" w:rsidRPr="00DC01AC" w:rsidRDefault="0096337F" w:rsidP="0096337F">
      <w:pPr>
        <w:autoSpaceDE w:val="0"/>
        <w:autoSpaceDN w:val="0"/>
        <w:adjustRightInd w:val="0"/>
        <w:spacing w:after="0" w:line="240" w:lineRule="auto"/>
        <w:ind w:firstLine="709"/>
        <w:jc w:val="both"/>
        <w:rPr>
          <w:rFonts w:ascii="Times New Roman" w:hAnsi="Times New Roman" w:cs="Times New Roman"/>
          <w:sz w:val="27"/>
          <w:szCs w:val="27"/>
        </w:rPr>
      </w:pPr>
      <w:r w:rsidRPr="00BA20EE">
        <w:rPr>
          <w:rFonts w:ascii="Times New Roman" w:hAnsi="Times New Roman" w:cs="Times New Roman"/>
          <w:sz w:val="27"/>
          <w:szCs w:val="27"/>
        </w:rPr>
        <w:t>4. Контроль за выполнением настоящего Решения возложить                           на постоянную депутатскую комиссию по промышленности, архитектуре, муниципальной собственности и земельным ресурсам (С.Н. Семёнов).</w:t>
      </w:r>
    </w:p>
    <w:p w:rsidR="0096337F" w:rsidRPr="004E5670" w:rsidRDefault="0096337F" w:rsidP="0096337F">
      <w:pPr>
        <w:spacing w:after="0" w:line="240" w:lineRule="auto"/>
        <w:ind w:firstLine="709"/>
        <w:jc w:val="both"/>
        <w:rPr>
          <w:rFonts w:ascii="Times New Roman" w:hAnsi="Times New Roman" w:cs="Times New Roman"/>
          <w:sz w:val="16"/>
          <w:szCs w:val="27"/>
        </w:rPr>
      </w:pPr>
    </w:p>
    <w:p w:rsidR="0096337F" w:rsidRPr="00BA20EE" w:rsidRDefault="0096337F" w:rsidP="0096337F">
      <w:pPr>
        <w:spacing w:after="0" w:line="240" w:lineRule="auto"/>
        <w:jc w:val="both"/>
        <w:rPr>
          <w:rFonts w:ascii="Times New Roman" w:eastAsia="Calibri" w:hAnsi="Times New Roman" w:cs="Times New Roman"/>
          <w:sz w:val="16"/>
          <w:szCs w:val="27"/>
          <w:lang w:eastAsia="ru-RU"/>
        </w:rPr>
      </w:pPr>
    </w:p>
    <w:p w:rsidR="0096337F" w:rsidRPr="004E5670" w:rsidRDefault="0096337F" w:rsidP="0096337F">
      <w:pPr>
        <w:spacing w:after="0" w:line="240" w:lineRule="auto"/>
        <w:jc w:val="both"/>
        <w:rPr>
          <w:rFonts w:ascii="Times New Roman" w:eastAsia="Calibri" w:hAnsi="Times New Roman" w:cs="Times New Roman"/>
          <w:sz w:val="27"/>
          <w:szCs w:val="27"/>
          <w:lang w:eastAsia="ru-RU"/>
        </w:rPr>
      </w:pPr>
      <w:r w:rsidRPr="004E5670">
        <w:rPr>
          <w:rFonts w:ascii="Times New Roman" w:eastAsia="Calibri" w:hAnsi="Times New Roman" w:cs="Times New Roman"/>
          <w:sz w:val="27"/>
          <w:szCs w:val="27"/>
          <w:lang w:eastAsia="ru-RU"/>
        </w:rPr>
        <w:t>Председатель городского Совета</w:t>
      </w:r>
    </w:p>
    <w:p w:rsidR="0096337F" w:rsidRPr="004E5670" w:rsidRDefault="0096337F" w:rsidP="0096337F">
      <w:pPr>
        <w:spacing w:after="0" w:line="240" w:lineRule="auto"/>
        <w:jc w:val="both"/>
        <w:rPr>
          <w:rFonts w:ascii="Times New Roman" w:eastAsia="Calibri" w:hAnsi="Times New Roman" w:cs="Times New Roman"/>
          <w:sz w:val="27"/>
          <w:szCs w:val="27"/>
          <w:lang w:eastAsia="ru-RU"/>
        </w:rPr>
      </w:pPr>
      <w:r w:rsidRPr="004E5670">
        <w:rPr>
          <w:rFonts w:ascii="Times New Roman" w:eastAsia="Calibri" w:hAnsi="Times New Roman" w:cs="Times New Roman"/>
          <w:sz w:val="27"/>
          <w:szCs w:val="27"/>
          <w:lang w:eastAsia="ru-RU"/>
        </w:rPr>
        <w:t>народных депутатов</w:t>
      </w:r>
      <w:r w:rsidRPr="004E5670">
        <w:rPr>
          <w:rFonts w:ascii="Times New Roman" w:eastAsia="Calibri" w:hAnsi="Times New Roman" w:cs="Times New Roman"/>
          <w:sz w:val="27"/>
          <w:szCs w:val="27"/>
          <w:lang w:eastAsia="ru-RU"/>
        </w:rPr>
        <w:tab/>
      </w:r>
      <w:r w:rsidRPr="004E5670">
        <w:rPr>
          <w:rFonts w:ascii="Times New Roman" w:eastAsia="Calibri" w:hAnsi="Times New Roman" w:cs="Times New Roman"/>
          <w:sz w:val="27"/>
          <w:szCs w:val="27"/>
          <w:lang w:eastAsia="ru-RU"/>
        </w:rPr>
        <w:tab/>
      </w:r>
      <w:r w:rsidRPr="004E5670">
        <w:rPr>
          <w:rFonts w:ascii="Times New Roman" w:eastAsia="Calibri" w:hAnsi="Times New Roman" w:cs="Times New Roman"/>
          <w:sz w:val="27"/>
          <w:szCs w:val="27"/>
          <w:lang w:eastAsia="ru-RU"/>
        </w:rPr>
        <w:tab/>
      </w:r>
      <w:r w:rsidRPr="004E5670">
        <w:rPr>
          <w:rFonts w:ascii="Times New Roman" w:eastAsia="Calibri" w:hAnsi="Times New Roman" w:cs="Times New Roman"/>
          <w:sz w:val="27"/>
          <w:szCs w:val="27"/>
          <w:lang w:eastAsia="ru-RU"/>
        </w:rPr>
        <w:tab/>
      </w:r>
      <w:r w:rsidRPr="004E5670">
        <w:rPr>
          <w:rFonts w:ascii="Times New Roman" w:eastAsia="Calibri" w:hAnsi="Times New Roman" w:cs="Times New Roman"/>
          <w:sz w:val="27"/>
          <w:szCs w:val="27"/>
          <w:lang w:eastAsia="ru-RU"/>
        </w:rPr>
        <w:tab/>
      </w:r>
      <w:r w:rsidRPr="004E5670">
        <w:rPr>
          <w:rFonts w:ascii="Times New Roman" w:eastAsia="Calibri" w:hAnsi="Times New Roman" w:cs="Times New Roman"/>
          <w:sz w:val="27"/>
          <w:szCs w:val="27"/>
          <w:lang w:eastAsia="ru-RU"/>
        </w:rPr>
        <w:tab/>
      </w:r>
      <w:r w:rsidRPr="004E5670">
        <w:rPr>
          <w:rFonts w:ascii="Times New Roman" w:eastAsia="Calibri" w:hAnsi="Times New Roman" w:cs="Times New Roman"/>
          <w:sz w:val="27"/>
          <w:szCs w:val="27"/>
          <w:lang w:eastAsia="ru-RU"/>
        </w:rPr>
        <w:tab/>
        <w:t xml:space="preserve">            Ю.И.</w:t>
      </w:r>
      <w:r w:rsidRPr="00BA20EE">
        <w:rPr>
          <w:rFonts w:ascii="Times New Roman" w:eastAsia="Calibri" w:hAnsi="Times New Roman" w:cs="Times New Roman"/>
          <w:sz w:val="27"/>
          <w:szCs w:val="27"/>
          <w:lang w:eastAsia="ru-RU"/>
        </w:rPr>
        <w:t xml:space="preserve"> </w:t>
      </w:r>
      <w:r w:rsidRPr="004E5670">
        <w:rPr>
          <w:rFonts w:ascii="Times New Roman" w:eastAsia="Calibri" w:hAnsi="Times New Roman" w:cs="Times New Roman"/>
          <w:sz w:val="27"/>
          <w:szCs w:val="27"/>
          <w:lang w:eastAsia="ru-RU"/>
        </w:rPr>
        <w:t>Кара</w:t>
      </w:r>
    </w:p>
    <w:p w:rsidR="00F67395" w:rsidRDefault="00F67395" w:rsidP="0091570B">
      <w:pPr>
        <w:spacing w:after="0" w:line="240" w:lineRule="auto"/>
        <w:jc w:val="right"/>
        <w:rPr>
          <w:rFonts w:ascii="Times New Roman" w:hAnsi="Times New Roman" w:cs="Times New Roman"/>
          <w:b/>
          <w:sz w:val="24"/>
        </w:rPr>
      </w:pPr>
    </w:p>
    <w:p w:rsidR="00F67395" w:rsidRDefault="00F67395" w:rsidP="0091570B">
      <w:pPr>
        <w:spacing w:after="0" w:line="240" w:lineRule="auto"/>
        <w:jc w:val="right"/>
        <w:rPr>
          <w:rFonts w:ascii="Times New Roman" w:hAnsi="Times New Roman" w:cs="Times New Roman"/>
          <w:b/>
          <w:sz w:val="24"/>
        </w:rPr>
      </w:pPr>
    </w:p>
    <w:p w:rsidR="0091570B" w:rsidRPr="00A44124" w:rsidRDefault="0091570B" w:rsidP="0091570B">
      <w:pPr>
        <w:spacing w:after="0" w:line="240" w:lineRule="auto"/>
        <w:jc w:val="right"/>
        <w:rPr>
          <w:rFonts w:ascii="Times New Roman" w:hAnsi="Times New Roman" w:cs="Times New Roman"/>
          <w:b/>
          <w:sz w:val="24"/>
        </w:rPr>
      </w:pPr>
      <w:r>
        <w:rPr>
          <w:rFonts w:ascii="Times New Roman" w:hAnsi="Times New Roman" w:cs="Times New Roman"/>
          <w:b/>
          <w:sz w:val="24"/>
        </w:rPr>
        <w:lastRenderedPageBreak/>
        <w:t>П</w:t>
      </w:r>
      <w:r w:rsidRPr="00A44124">
        <w:rPr>
          <w:rFonts w:ascii="Times New Roman" w:hAnsi="Times New Roman" w:cs="Times New Roman"/>
          <w:b/>
          <w:sz w:val="24"/>
        </w:rPr>
        <w:t xml:space="preserve">риложение </w:t>
      </w:r>
    </w:p>
    <w:p w:rsidR="0091570B" w:rsidRPr="00A44124" w:rsidRDefault="0091570B" w:rsidP="0091570B">
      <w:pPr>
        <w:spacing w:after="0" w:line="240" w:lineRule="auto"/>
        <w:jc w:val="right"/>
        <w:rPr>
          <w:rFonts w:ascii="Times New Roman" w:hAnsi="Times New Roman" w:cs="Times New Roman"/>
          <w:b/>
          <w:sz w:val="24"/>
        </w:rPr>
      </w:pPr>
      <w:r w:rsidRPr="00A44124">
        <w:rPr>
          <w:rFonts w:ascii="Times New Roman" w:hAnsi="Times New Roman" w:cs="Times New Roman"/>
          <w:b/>
          <w:sz w:val="24"/>
        </w:rPr>
        <w:t xml:space="preserve">к Решению № </w:t>
      </w:r>
      <w:r w:rsidR="00933169">
        <w:rPr>
          <w:rFonts w:ascii="Times New Roman" w:hAnsi="Times New Roman" w:cs="Times New Roman"/>
          <w:b/>
          <w:sz w:val="24"/>
        </w:rPr>
        <w:t>17</w:t>
      </w:r>
      <w:r w:rsidRPr="00A44124">
        <w:rPr>
          <w:rFonts w:ascii="Times New Roman" w:hAnsi="Times New Roman" w:cs="Times New Roman"/>
          <w:b/>
          <w:sz w:val="24"/>
        </w:rPr>
        <w:t xml:space="preserve"> от </w:t>
      </w:r>
      <w:r w:rsidR="00933169">
        <w:rPr>
          <w:rFonts w:ascii="Times New Roman" w:hAnsi="Times New Roman" w:cs="Times New Roman"/>
          <w:b/>
          <w:sz w:val="24"/>
        </w:rPr>
        <w:t>17</w:t>
      </w:r>
      <w:r w:rsidRPr="00A44124">
        <w:rPr>
          <w:rFonts w:ascii="Times New Roman" w:hAnsi="Times New Roman" w:cs="Times New Roman"/>
          <w:b/>
          <w:sz w:val="24"/>
        </w:rPr>
        <w:t>.12.2021 г.</w:t>
      </w:r>
    </w:p>
    <w:p w:rsidR="0091570B" w:rsidRPr="00A44124" w:rsidRDefault="00933169" w:rsidP="0091570B">
      <w:pPr>
        <w:spacing w:after="0" w:line="240" w:lineRule="auto"/>
        <w:jc w:val="right"/>
        <w:rPr>
          <w:rFonts w:ascii="Times New Roman" w:hAnsi="Times New Roman" w:cs="Times New Roman"/>
          <w:b/>
          <w:sz w:val="24"/>
        </w:rPr>
      </w:pPr>
      <w:r>
        <w:rPr>
          <w:rFonts w:ascii="Times New Roman" w:hAnsi="Times New Roman" w:cs="Times New Roman"/>
          <w:b/>
          <w:sz w:val="24"/>
        </w:rPr>
        <w:t>19</w:t>
      </w:r>
      <w:bookmarkStart w:id="0" w:name="_GoBack"/>
      <w:bookmarkEnd w:id="0"/>
      <w:r w:rsidR="0091570B" w:rsidRPr="00A44124">
        <w:rPr>
          <w:rFonts w:ascii="Times New Roman" w:hAnsi="Times New Roman" w:cs="Times New Roman"/>
          <w:b/>
          <w:sz w:val="24"/>
        </w:rPr>
        <w:t xml:space="preserve"> сессии 26 созыва</w:t>
      </w:r>
    </w:p>
    <w:p w:rsidR="00340D43" w:rsidRDefault="00340D43"/>
    <w:p w:rsidR="0091570B" w:rsidRDefault="0091570B" w:rsidP="0091570B">
      <w:pPr>
        <w:spacing w:after="0" w:line="240" w:lineRule="auto"/>
        <w:jc w:val="center"/>
        <w:rPr>
          <w:rFonts w:ascii="Times New Roman" w:hAnsi="Times New Roman" w:cs="Times New Roman"/>
          <w:b/>
          <w:sz w:val="27"/>
          <w:szCs w:val="27"/>
        </w:rPr>
      </w:pPr>
      <w:r w:rsidRPr="0091570B">
        <w:rPr>
          <w:rFonts w:ascii="Times New Roman" w:eastAsia="Calibri" w:hAnsi="Times New Roman" w:cs="Times New Roman"/>
          <w:b/>
          <w:sz w:val="27"/>
          <w:szCs w:val="27"/>
          <w:lang w:eastAsia="ru-RU"/>
        </w:rPr>
        <w:t xml:space="preserve">Положение </w:t>
      </w:r>
      <w:r w:rsidRPr="0091570B">
        <w:rPr>
          <w:rFonts w:ascii="Times New Roman" w:hAnsi="Times New Roman" w:cs="Times New Roman"/>
          <w:b/>
          <w:sz w:val="27"/>
          <w:szCs w:val="27"/>
        </w:rPr>
        <w:t xml:space="preserve">о порядке оплаты приватизируемого имущества, </w:t>
      </w:r>
    </w:p>
    <w:p w:rsidR="0091570B" w:rsidRPr="0091570B" w:rsidRDefault="0091570B" w:rsidP="0091570B">
      <w:pPr>
        <w:spacing w:after="0" w:line="240" w:lineRule="auto"/>
        <w:jc w:val="center"/>
        <w:rPr>
          <w:rFonts w:ascii="Times New Roman" w:hAnsi="Times New Roman" w:cs="Times New Roman"/>
          <w:b/>
          <w:sz w:val="27"/>
          <w:szCs w:val="27"/>
        </w:rPr>
      </w:pPr>
      <w:r w:rsidRPr="0091570B">
        <w:rPr>
          <w:rFonts w:ascii="Times New Roman" w:hAnsi="Times New Roman" w:cs="Times New Roman"/>
          <w:b/>
          <w:sz w:val="27"/>
          <w:szCs w:val="27"/>
        </w:rPr>
        <w:t>находящегося в муниципальной собственности</w:t>
      </w:r>
    </w:p>
    <w:p w:rsidR="0091570B" w:rsidRDefault="0091570B" w:rsidP="0091570B">
      <w:pPr>
        <w:spacing w:after="0" w:line="240" w:lineRule="auto"/>
        <w:ind w:firstLine="709"/>
        <w:jc w:val="both"/>
        <w:rPr>
          <w:rFonts w:ascii="Times New Roman" w:hAnsi="Times New Roman" w:cs="Times New Roman"/>
          <w:sz w:val="28"/>
          <w:szCs w:val="28"/>
        </w:rPr>
      </w:pP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 xml:space="preserve">1. Настоящее Положение разработано в соответствии с Законом Приднестровской Молдавской Республики от 25 июля 2003 года </w:t>
      </w:r>
      <w:r>
        <w:rPr>
          <w:rFonts w:ascii="Times New Roman" w:hAnsi="Times New Roman" w:cs="Times New Roman"/>
          <w:sz w:val="28"/>
          <w:szCs w:val="28"/>
        </w:rPr>
        <w:t xml:space="preserve">                                  </w:t>
      </w:r>
      <w:r w:rsidRPr="0091570B">
        <w:rPr>
          <w:rFonts w:ascii="Times New Roman" w:hAnsi="Times New Roman" w:cs="Times New Roman"/>
          <w:sz w:val="28"/>
          <w:szCs w:val="28"/>
        </w:rPr>
        <w:t>№ 313-ЗИД-</w:t>
      </w:r>
      <w:r w:rsidRPr="0091570B">
        <w:rPr>
          <w:rFonts w:ascii="Times New Roman" w:hAnsi="Times New Roman" w:cs="Times New Roman"/>
          <w:sz w:val="28"/>
          <w:szCs w:val="28"/>
          <w:lang w:val="en-US"/>
        </w:rPr>
        <w:t>III</w:t>
      </w:r>
      <w:r w:rsidRPr="0091570B">
        <w:rPr>
          <w:rFonts w:ascii="Times New Roman" w:hAnsi="Times New Roman" w:cs="Times New Roman"/>
          <w:sz w:val="28"/>
          <w:szCs w:val="28"/>
        </w:rPr>
        <w:t xml:space="preserve"> «О разгосударствлении и приватизации» (САЗ 03-30) </w:t>
      </w:r>
      <w:r>
        <w:rPr>
          <w:rFonts w:ascii="Times New Roman" w:hAnsi="Times New Roman" w:cs="Times New Roman"/>
          <w:sz w:val="28"/>
          <w:szCs w:val="28"/>
        </w:rPr>
        <w:t xml:space="preserve">                        </w:t>
      </w:r>
      <w:r w:rsidRPr="0091570B">
        <w:rPr>
          <w:rFonts w:ascii="Times New Roman" w:hAnsi="Times New Roman" w:cs="Times New Roman"/>
          <w:sz w:val="28"/>
          <w:szCs w:val="28"/>
        </w:rPr>
        <w:t xml:space="preserve">в действующей редакции и определяет порядок оплаты приватизируемого имущества, находящегося в муниципальной собственности, а также порядок оформления сделок купли-продажи имущества, находящегося </w:t>
      </w:r>
      <w:r>
        <w:rPr>
          <w:rFonts w:ascii="Times New Roman" w:hAnsi="Times New Roman" w:cs="Times New Roman"/>
          <w:sz w:val="28"/>
          <w:szCs w:val="28"/>
        </w:rPr>
        <w:t xml:space="preserve">                            </w:t>
      </w:r>
      <w:r w:rsidRPr="0091570B">
        <w:rPr>
          <w:rFonts w:ascii="Times New Roman" w:hAnsi="Times New Roman" w:cs="Times New Roman"/>
          <w:sz w:val="28"/>
          <w:szCs w:val="28"/>
        </w:rPr>
        <w:t>в муниципальной собственности.</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2. Разгосударствлению и (или) приватизации могут быть подвергнуты объекты муниципальной собственности во всех отраслях экономики, в том числе малые объекты приватизации, за исключением объектов, которые в соответствии законодательством Приднестровской Молдавской Республики не подлежат приватизации.</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 xml:space="preserve">Разгосударствлению и приватизации не подлежит муниципальное имущество, которое необходимо для выполнения конституционных полномочий органами государственной власти и управления, а также органами местного самоуправления. </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Под малыми объектами приватизации понимаются следующие объекты муниципальной собственности:</w:t>
      </w:r>
    </w:p>
    <w:p w:rsidR="0091570B" w:rsidRPr="0091570B" w:rsidRDefault="0091570B" w:rsidP="0091570B">
      <w:pPr>
        <w:spacing w:after="0" w:line="240" w:lineRule="auto"/>
        <w:ind w:firstLine="709"/>
        <w:jc w:val="both"/>
        <w:rPr>
          <w:rFonts w:ascii="Times New Roman" w:eastAsia="Times New Roman" w:hAnsi="Times New Roman" w:cs="Times New Roman"/>
          <w:sz w:val="28"/>
          <w:szCs w:val="28"/>
          <w:lang w:eastAsia="ru-RU"/>
        </w:rPr>
      </w:pPr>
      <w:r w:rsidRPr="0091570B">
        <w:rPr>
          <w:rFonts w:ascii="Times New Roman" w:eastAsia="Times New Roman" w:hAnsi="Times New Roman" w:cs="Times New Roman"/>
          <w:sz w:val="28"/>
          <w:szCs w:val="28"/>
          <w:lang w:eastAsia="ru-RU"/>
        </w:rPr>
        <w:t xml:space="preserve">а) объекты розничной торговли, общественного питания, бытового обслуживания (в том числе химчистки, бани, прачечные), кинотеатры и киноконцертные комплексы; </w:t>
      </w:r>
    </w:p>
    <w:p w:rsidR="0091570B" w:rsidRPr="0091570B" w:rsidRDefault="0091570B" w:rsidP="0091570B">
      <w:pPr>
        <w:spacing w:after="0" w:line="240" w:lineRule="auto"/>
        <w:ind w:firstLine="709"/>
        <w:jc w:val="both"/>
        <w:rPr>
          <w:rFonts w:ascii="Times New Roman" w:eastAsia="Times New Roman" w:hAnsi="Times New Roman" w:cs="Times New Roman"/>
          <w:sz w:val="28"/>
          <w:szCs w:val="28"/>
          <w:lang w:eastAsia="ru-RU"/>
        </w:rPr>
      </w:pPr>
      <w:r w:rsidRPr="0091570B">
        <w:rPr>
          <w:rFonts w:ascii="Times New Roman" w:eastAsia="Times New Roman" w:hAnsi="Times New Roman" w:cs="Times New Roman"/>
          <w:sz w:val="28"/>
          <w:szCs w:val="28"/>
          <w:lang w:eastAsia="ru-RU"/>
        </w:rPr>
        <w:t xml:space="preserve">б) отдельно стоящие здания и сооружения, комплекс зданий и сооружений; </w:t>
      </w:r>
    </w:p>
    <w:p w:rsidR="0091570B" w:rsidRPr="0091570B" w:rsidRDefault="0091570B" w:rsidP="0091570B">
      <w:pPr>
        <w:spacing w:after="0" w:line="240" w:lineRule="auto"/>
        <w:ind w:firstLine="709"/>
        <w:jc w:val="both"/>
        <w:rPr>
          <w:rFonts w:ascii="Times New Roman" w:eastAsia="Times New Roman" w:hAnsi="Times New Roman" w:cs="Times New Roman"/>
          <w:sz w:val="28"/>
          <w:szCs w:val="28"/>
          <w:lang w:eastAsia="ru-RU"/>
        </w:rPr>
      </w:pPr>
      <w:r w:rsidRPr="0091570B">
        <w:rPr>
          <w:rFonts w:ascii="Times New Roman" w:eastAsia="Times New Roman" w:hAnsi="Times New Roman" w:cs="Times New Roman"/>
          <w:sz w:val="28"/>
          <w:szCs w:val="28"/>
          <w:lang w:eastAsia="ru-RU"/>
        </w:rPr>
        <w:t xml:space="preserve">в) объекты незавершенного строительства; </w:t>
      </w:r>
    </w:p>
    <w:p w:rsidR="0091570B" w:rsidRPr="0091570B" w:rsidRDefault="0091570B" w:rsidP="0091570B">
      <w:pPr>
        <w:spacing w:after="0" w:line="240" w:lineRule="auto"/>
        <w:ind w:firstLine="709"/>
        <w:jc w:val="both"/>
        <w:rPr>
          <w:rFonts w:ascii="Times New Roman" w:eastAsia="Times New Roman" w:hAnsi="Times New Roman" w:cs="Times New Roman"/>
          <w:sz w:val="28"/>
          <w:szCs w:val="28"/>
          <w:lang w:eastAsia="ru-RU"/>
        </w:rPr>
      </w:pPr>
      <w:r w:rsidRPr="0091570B">
        <w:rPr>
          <w:rFonts w:ascii="Times New Roman" w:eastAsia="Times New Roman" w:hAnsi="Times New Roman" w:cs="Times New Roman"/>
          <w:sz w:val="28"/>
          <w:szCs w:val="28"/>
          <w:lang w:eastAsia="ru-RU"/>
        </w:rPr>
        <w:t xml:space="preserve">г) нежилые помещения жилых домов. </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Объекты муниципальной собственности подлежат разгосударствлению и (или) приватизации, в случае включения их в муниципальную программу разгосударствления и приватизации либо в муниципальный перечень малых объектов приватизации, на указанный период.</w:t>
      </w:r>
    </w:p>
    <w:p w:rsidR="0091570B" w:rsidRPr="0091570B" w:rsidRDefault="0091570B" w:rsidP="0091570B">
      <w:pPr>
        <w:tabs>
          <w:tab w:val="left" w:pos="2996"/>
        </w:tabs>
        <w:spacing w:after="0" w:line="240" w:lineRule="auto"/>
        <w:ind w:firstLine="709"/>
        <w:jc w:val="both"/>
        <w:rPr>
          <w:rFonts w:ascii="Times New Roman" w:eastAsia="Calibri" w:hAnsi="Times New Roman" w:cs="Times New Roman"/>
          <w:sz w:val="28"/>
          <w:szCs w:val="28"/>
        </w:rPr>
      </w:pPr>
      <w:r w:rsidRPr="0091570B">
        <w:rPr>
          <w:rFonts w:ascii="Times New Roman" w:hAnsi="Times New Roman" w:cs="Times New Roman"/>
          <w:sz w:val="28"/>
          <w:szCs w:val="28"/>
        </w:rPr>
        <w:t xml:space="preserve">3. </w:t>
      </w:r>
      <w:r w:rsidRPr="0091570B">
        <w:rPr>
          <w:rFonts w:ascii="Times New Roman" w:eastAsia="Calibri" w:hAnsi="Times New Roman" w:cs="Times New Roman"/>
          <w:sz w:val="28"/>
          <w:szCs w:val="28"/>
        </w:rPr>
        <w:t>Оплата приобретаемого покупателем муниципального имущества производится единовременно или в рассрочку</w:t>
      </w:r>
      <w:r w:rsidRPr="0091570B">
        <w:rPr>
          <w:rFonts w:ascii="Times New Roman" w:hAnsi="Times New Roman" w:cs="Times New Roman"/>
          <w:bCs/>
          <w:sz w:val="28"/>
          <w:szCs w:val="28"/>
        </w:rPr>
        <w:t xml:space="preserve"> в рублях ПМР по цене,  определенной на открытых торгах,</w:t>
      </w:r>
      <w:r w:rsidRPr="0091570B">
        <w:rPr>
          <w:rFonts w:ascii="Times New Roman" w:eastAsia="Calibri" w:hAnsi="Times New Roman" w:cs="Times New Roman"/>
          <w:sz w:val="28"/>
          <w:szCs w:val="28"/>
        </w:rPr>
        <w:t xml:space="preserve"> на основании решений государственной администрации г. Бендеры:</w:t>
      </w:r>
    </w:p>
    <w:p w:rsidR="0091570B" w:rsidRPr="0091570B" w:rsidRDefault="00F67395" w:rsidP="0091570B">
      <w:pPr>
        <w:shd w:val="clear" w:color="auto" w:fill="FFFFFF"/>
        <w:tabs>
          <w:tab w:val="left" w:pos="29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1570B" w:rsidRPr="0091570B">
        <w:rPr>
          <w:rFonts w:ascii="Times New Roman" w:hAnsi="Times New Roman" w:cs="Times New Roman"/>
          <w:sz w:val="28"/>
          <w:szCs w:val="28"/>
        </w:rPr>
        <w:t>) об утверждении начальной цены продажи,</w:t>
      </w:r>
      <w:r w:rsidR="0091570B">
        <w:rPr>
          <w:rFonts w:ascii="Times New Roman" w:hAnsi="Times New Roman" w:cs="Times New Roman"/>
          <w:sz w:val="28"/>
          <w:szCs w:val="28"/>
        </w:rPr>
        <w:t xml:space="preserve"> способа и</w:t>
      </w:r>
      <w:r w:rsidR="0091570B" w:rsidRPr="0091570B">
        <w:rPr>
          <w:rFonts w:ascii="Times New Roman" w:hAnsi="Times New Roman" w:cs="Times New Roman"/>
          <w:sz w:val="28"/>
          <w:szCs w:val="28"/>
        </w:rPr>
        <w:t xml:space="preserve"> условий   приватизации объекта приватизации муниципальной собственности;</w:t>
      </w:r>
    </w:p>
    <w:p w:rsidR="0091570B" w:rsidRPr="0091570B" w:rsidRDefault="00F67395" w:rsidP="0091570B">
      <w:pPr>
        <w:tabs>
          <w:tab w:val="left" w:pos="29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91570B" w:rsidRPr="0091570B">
        <w:rPr>
          <w:rFonts w:ascii="Times New Roman" w:hAnsi="Times New Roman" w:cs="Times New Roman"/>
          <w:sz w:val="28"/>
          <w:szCs w:val="28"/>
        </w:rPr>
        <w:t>)</w:t>
      </w:r>
      <w:r w:rsidR="0091570B">
        <w:rPr>
          <w:rFonts w:ascii="Times New Roman" w:hAnsi="Times New Roman" w:cs="Times New Roman"/>
          <w:sz w:val="28"/>
          <w:szCs w:val="28"/>
        </w:rPr>
        <w:t xml:space="preserve"> об утверждении окончательной </w:t>
      </w:r>
      <w:r w:rsidR="0091570B" w:rsidRPr="0091570B">
        <w:rPr>
          <w:rFonts w:ascii="Times New Roman" w:hAnsi="Times New Roman" w:cs="Times New Roman"/>
          <w:sz w:val="28"/>
          <w:szCs w:val="28"/>
        </w:rPr>
        <w:t xml:space="preserve">цены и победителя конкурса (аукциона) по продаже объекта приватизации муниципальной собственности,                                                                                                                                                                                                                                                                                                                                                                                                                                                                                                                                                                                                                                                                                                                                                                                                                                                                                                                                                                                                                                                                                                                                                                                                                                                                                                                                                                                                                                                                                                                                                                                                                                                                                                                                                                                                                                                                                                                                                                                                                                                                                                                                                                                                                                                                                                                                                                                                                                                                                                                                                                                                                                                                                                                                                                                                                                                                                                                                                                                                                                                                                                                                                                                                                                                                                                                                                                                                                                                                                                                                                                                                                                                                                                                                                                                                                                                                                                                                                                                                                                                                                                                                                                                                                                                                                                                                                                                                                                                                                                                                                                                                                                                                                                                                                                                                                                                                                                                                                                                                                                                                                                                                                                                                                                                                                                                                                                                                                                                                                                                                                                                                                                                                                                                                                                                                                                                                                                                                                                                                                                                                                                                                                                                                                                                                                                                                                                                                                                                                                                                                                                                                                                                                                                                                                                                                                                                                                                                                                                                                                                                                                                                                                                                                                                                                                                                                                                                                                                                                                                                                                                                                                                                                                                                    об утверждении покупателя объекта приватизации муниципальной собственности; </w:t>
      </w:r>
    </w:p>
    <w:p w:rsidR="0091570B" w:rsidRPr="0091570B" w:rsidRDefault="00F67395" w:rsidP="009157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0091570B" w:rsidRPr="0091570B">
        <w:rPr>
          <w:rFonts w:ascii="Times New Roman" w:eastAsia="Calibri" w:hAnsi="Times New Roman" w:cs="Times New Roman"/>
          <w:sz w:val="28"/>
          <w:szCs w:val="28"/>
        </w:rPr>
        <w:t>) о предоставлении рассрочки по оплате за объект приватизации муниципальной собственности.</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4. Оплата приобретаемого покупателем муниципального имущества (единовременно) осуществляется в течение 15 дней со дня заключения сторонами договора купли-продажи, за исключением случаев реализации преимущественного права на выкуп имущества членами трудового коллектива. Покупатель вправе произвести оплату до заключения договора купли-продажи.</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Особенности оплаты приватизируемого имущества в каждом конкретном случае могут определяться Решением Бендерского городского Совета народных депутатов.</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 xml:space="preserve">5. Бендерским городским Советом народных депутатов </w:t>
      </w:r>
      <w:r>
        <w:rPr>
          <w:rFonts w:ascii="Times New Roman" w:hAnsi="Times New Roman" w:cs="Times New Roman"/>
          <w:sz w:val="28"/>
          <w:szCs w:val="28"/>
        </w:rPr>
        <w:t xml:space="preserve">                                      </w:t>
      </w:r>
      <w:r w:rsidRPr="0091570B">
        <w:rPr>
          <w:rFonts w:ascii="Times New Roman" w:hAnsi="Times New Roman" w:cs="Times New Roman"/>
          <w:sz w:val="28"/>
          <w:szCs w:val="28"/>
        </w:rPr>
        <w:t>по представлению государственной администрации г. Бендеры может устанавливаться рассрочка членам трудового коллектива на выкупаемое муниципальное имущество на срок не более 2 (двух) лет.</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 xml:space="preserve">6. В решении о предоставлении рассрочки указываются сроки ее предоставления и порядок внесения платежей. </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 xml:space="preserve">Срок предоставления рассрочки и порядок внесения платежей подлежит опубликованию посредством информационного сообщения </w:t>
      </w:r>
      <w:r>
        <w:rPr>
          <w:rFonts w:ascii="Times New Roman" w:hAnsi="Times New Roman" w:cs="Times New Roman"/>
          <w:sz w:val="28"/>
          <w:szCs w:val="28"/>
        </w:rPr>
        <w:t xml:space="preserve">                       </w:t>
      </w:r>
      <w:r w:rsidRPr="0091570B">
        <w:rPr>
          <w:rFonts w:ascii="Times New Roman" w:hAnsi="Times New Roman" w:cs="Times New Roman"/>
          <w:sz w:val="28"/>
          <w:szCs w:val="28"/>
        </w:rPr>
        <w:t>о приватизации муниципального имущества.</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7.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Приднестровского республиканского банка, действующей на дату публикации объявления о продаже.</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8. Право собственности на муниципальное имущество, приобретенное в рассрочку, переходит к покупателю в установленном действующим законодательством Приднестровской Молдавской Республики порядке.</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Передача покупателю приобретенного в рассрочку имущества осуществляется в порядке, установленном действующим законодательством Приднестровской Молдавской Республики и договором купли-</w:t>
      </w:r>
      <w:proofErr w:type="gramStart"/>
      <w:r w:rsidRPr="0091570B">
        <w:rPr>
          <w:rFonts w:ascii="Times New Roman" w:hAnsi="Times New Roman" w:cs="Times New Roman"/>
          <w:sz w:val="28"/>
          <w:szCs w:val="28"/>
        </w:rPr>
        <w:t xml:space="preserve">продажи,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1570B">
        <w:rPr>
          <w:rFonts w:ascii="Times New Roman" w:hAnsi="Times New Roman" w:cs="Times New Roman"/>
          <w:sz w:val="28"/>
          <w:szCs w:val="28"/>
        </w:rPr>
        <w:t>не позднее чем через тридцать дней с даты заключения договора.</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9. 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 xml:space="preserve">10. В случае нарушения покупателем сроков и порядка внесения платежей, обращается взыскание на заложенное имущество в судебном порядке. </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11. Продажа муниципального имущества оформляется договором купли-продажи.</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12. Обязательными условиями договора купли-продажи муниципального имущества являются:</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а) сведения о сторонах договора;</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б) наименование муниципального имущества;</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lastRenderedPageBreak/>
        <w:t>в) сведения о месте его нахождения;</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г) сведения о составе и цене муниципального имущества;</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д) сведения о количестве акций акционерного общества, их категории и стоимости;</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е) о порядке и сроке передачи муниципального имущества в собственность покупателя;</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 xml:space="preserve">ж) </w:t>
      </w:r>
      <w:r w:rsidRPr="0091570B">
        <w:rPr>
          <w:rFonts w:ascii="Times New Roman" w:hAnsi="Times New Roman" w:cs="Times New Roman"/>
          <w:sz w:val="28"/>
          <w:szCs w:val="28"/>
        </w:rPr>
        <w:t>сведения о форме и сроках платежа за приобретенное имущество. При этом оплата осуществляется с учетом индекса инфляции на день платежа;</w:t>
      </w:r>
    </w:p>
    <w:p w:rsidR="0091570B" w:rsidRPr="0091570B" w:rsidRDefault="0091570B" w:rsidP="0091570B">
      <w:pPr>
        <w:tabs>
          <w:tab w:val="left" w:pos="2595"/>
        </w:tabs>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з) сведения об условиях, в соответствии с которыми указанное имущество было приобретено покупателем;</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 xml:space="preserve">и) сведения о порядке осуществления покупателем полномочий </w:t>
      </w:r>
      <w:r>
        <w:rPr>
          <w:rFonts w:ascii="Times New Roman" w:eastAsia="Calibri" w:hAnsi="Times New Roman" w:cs="Times New Roman"/>
          <w:sz w:val="28"/>
          <w:szCs w:val="28"/>
        </w:rPr>
        <w:t xml:space="preserve">                         </w:t>
      </w:r>
      <w:r w:rsidRPr="0091570B">
        <w:rPr>
          <w:rFonts w:ascii="Times New Roman" w:eastAsia="Calibri" w:hAnsi="Times New Roman" w:cs="Times New Roman"/>
          <w:sz w:val="28"/>
          <w:szCs w:val="28"/>
        </w:rPr>
        <w:t>в отношении указанного имущества до перехода к нему права собственности на указанное имущество;</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к) сведения о наличии в отношении продаваемого муниципального имущества обременения (в том числе сервитута), сохраняемого при переходе прав на указанные объекты;</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 xml:space="preserve">л) иные условия, установленные сторонами такого договора </w:t>
      </w:r>
      <w:r>
        <w:rPr>
          <w:rFonts w:ascii="Times New Roman" w:eastAsia="Calibri" w:hAnsi="Times New Roman" w:cs="Times New Roman"/>
          <w:sz w:val="28"/>
          <w:szCs w:val="28"/>
        </w:rPr>
        <w:t xml:space="preserve">                         </w:t>
      </w:r>
      <w:r w:rsidRPr="0091570B">
        <w:rPr>
          <w:rFonts w:ascii="Times New Roman" w:eastAsia="Calibri" w:hAnsi="Times New Roman" w:cs="Times New Roman"/>
          <w:sz w:val="28"/>
          <w:szCs w:val="28"/>
        </w:rPr>
        <w:t>по взаимному соглашению.</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 xml:space="preserve">Обязательства покупателя в отношении приобретаемого муниципального имущества должны иметь сроки их исполнения, а также определяемую в соответствии с действующим законодательством Приднестровской Молдавской Республики стоимостную оценку, </w:t>
      </w:r>
      <w:r>
        <w:rPr>
          <w:rFonts w:ascii="Times New Roman" w:eastAsia="Calibri" w:hAnsi="Times New Roman" w:cs="Times New Roman"/>
          <w:sz w:val="28"/>
          <w:szCs w:val="28"/>
        </w:rPr>
        <w:t xml:space="preserve">                              </w:t>
      </w:r>
      <w:r w:rsidRPr="0091570B">
        <w:rPr>
          <w:rFonts w:ascii="Times New Roman" w:eastAsia="Calibri" w:hAnsi="Times New Roman" w:cs="Times New Roman"/>
          <w:sz w:val="28"/>
          <w:szCs w:val="28"/>
        </w:rPr>
        <w:t xml:space="preserve">за исключением обязательств, не связанных с совершением действий </w:t>
      </w:r>
      <w:r>
        <w:rPr>
          <w:rFonts w:ascii="Times New Roman" w:eastAsia="Calibri" w:hAnsi="Times New Roman" w:cs="Times New Roman"/>
          <w:sz w:val="28"/>
          <w:szCs w:val="28"/>
        </w:rPr>
        <w:t xml:space="preserve">                      </w:t>
      </w:r>
      <w:r w:rsidRPr="0091570B">
        <w:rPr>
          <w:rFonts w:ascii="Times New Roman" w:eastAsia="Calibri" w:hAnsi="Times New Roman" w:cs="Times New Roman"/>
          <w:sz w:val="28"/>
          <w:szCs w:val="28"/>
        </w:rPr>
        <w:t>по передаче приобретаемого муниципального имущества, выполнением работ, уплатой денег.</w:t>
      </w:r>
    </w:p>
    <w:p w:rsid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 xml:space="preserve">Договор купли-продажи приватизируемого имущества считается заключенным со дня его подписания сторонами и подлежит государственной регистрации в соответствии с действующим законодательством ПМР. </w:t>
      </w:r>
    </w:p>
    <w:p w:rsidR="0091570B" w:rsidRPr="0091570B" w:rsidRDefault="0091570B" w:rsidP="0091570B">
      <w:pPr>
        <w:spacing w:after="0" w:line="240" w:lineRule="auto"/>
        <w:ind w:firstLine="709"/>
        <w:jc w:val="both"/>
        <w:rPr>
          <w:rFonts w:ascii="Times New Roman" w:eastAsia="Calibri" w:hAnsi="Times New Roman" w:cs="Times New Roman"/>
          <w:sz w:val="28"/>
          <w:szCs w:val="28"/>
        </w:rPr>
      </w:pPr>
      <w:r w:rsidRPr="0091570B">
        <w:rPr>
          <w:rFonts w:ascii="Times New Roman" w:eastAsia="Calibri" w:hAnsi="Times New Roman" w:cs="Times New Roman"/>
          <w:sz w:val="28"/>
          <w:szCs w:val="28"/>
        </w:rPr>
        <w:t xml:space="preserve">При регистрации договора купли-продажи в обязательном порядке, </w:t>
      </w:r>
      <w:r>
        <w:rPr>
          <w:rFonts w:ascii="Times New Roman" w:eastAsia="Calibri" w:hAnsi="Times New Roman" w:cs="Times New Roman"/>
          <w:sz w:val="28"/>
          <w:szCs w:val="28"/>
        </w:rPr>
        <w:t xml:space="preserve">                 </w:t>
      </w:r>
      <w:r w:rsidRPr="0091570B">
        <w:rPr>
          <w:rFonts w:ascii="Times New Roman" w:eastAsia="Calibri" w:hAnsi="Times New Roman" w:cs="Times New Roman"/>
          <w:sz w:val="28"/>
          <w:szCs w:val="28"/>
        </w:rPr>
        <w:t xml:space="preserve">до его надлежащего исполнения регистрируется обременение права собственности </w:t>
      </w:r>
      <w:r w:rsidRPr="0091570B">
        <w:rPr>
          <w:rFonts w:ascii="Times New Roman" w:hAnsi="Times New Roman" w:cs="Times New Roman"/>
          <w:sz w:val="28"/>
          <w:szCs w:val="28"/>
        </w:rPr>
        <w:t>(ограничение права нового владельца на отчуждение объекта приватизации или распоряжение им иным способом)</w:t>
      </w:r>
      <w:r w:rsidRPr="0091570B">
        <w:rPr>
          <w:rFonts w:ascii="Times New Roman" w:eastAsia="Calibri" w:hAnsi="Times New Roman" w:cs="Times New Roman"/>
          <w:sz w:val="28"/>
          <w:szCs w:val="28"/>
        </w:rPr>
        <w:t>.</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 xml:space="preserve">13. Право собственности на приобретаемые муниципальные акции переходит к покупателю после полной оплаты стоимости данных акций </w:t>
      </w:r>
      <w:r>
        <w:rPr>
          <w:rFonts w:ascii="Times New Roman" w:hAnsi="Times New Roman" w:cs="Times New Roman"/>
          <w:sz w:val="28"/>
          <w:szCs w:val="28"/>
        </w:rPr>
        <w:t xml:space="preserve">                   </w:t>
      </w:r>
      <w:r w:rsidRPr="0091570B">
        <w:rPr>
          <w:rFonts w:ascii="Times New Roman" w:hAnsi="Times New Roman" w:cs="Times New Roman"/>
          <w:sz w:val="28"/>
          <w:szCs w:val="28"/>
        </w:rPr>
        <w:t>со дня внесения соответствующих изменений в реестр акционеров.</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14. Право собственности на приватизируемое недвижимое имущество переходит покупателю после полной оплаты приватизируемого недвижимого имущества со дня государственной регистрации перехода права собственности данное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15. При регистрации договора купли-продажи муниципального имущества обязательные платежи не взимаются.</w:t>
      </w:r>
    </w:p>
    <w:p w:rsidR="0091570B" w:rsidRPr="0091570B" w:rsidRDefault="0091570B" w:rsidP="0091570B">
      <w:pPr>
        <w:pStyle w:val="a3"/>
        <w:spacing w:after="0" w:line="240" w:lineRule="auto"/>
        <w:ind w:left="0" w:firstLine="709"/>
        <w:rPr>
          <w:rFonts w:ascii="Times New Roman" w:hAnsi="Times New Roman" w:cs="Times New Roman"/>
          <w:sz w:val="28"/>
          <w:szCs w:val="28"/>
        </w:rPr>
      </w:pPr>
      <w:r w:rsidRPr="0091570B">
        <w:rPr>
          <w:rFonts w:ascii="Times New Roman" w:hAnsi="Times New Roman" w:cs="Times New Roman"/>
          <w:sz w:val="28"/>
          <w:szCs w:val="28"/>
        </w:rPr>
        <w:lastRenderedPageBreak/>
        <w:t xml:space="preserve">16. Денежные средства, полученные в результате приватизации имущества после вычета расходов на её проведение, распределяются </w:t>
      </w:r>
      <w:r>
        <w:rPr>
          <w:rFonts w:ascii="Times New Roman" w:hAnsi="Times New Roman" w:cs="Times New Roman"/>
          <w:sz w:val="28"/>
          <w:szCs w:val="28"/>
        </w:rPr>
        <w:t xml:space="preserve">                        </w:t>
      </w:r>
      <w:r w:rsidRPr="0091570B">
        <w:rPr>
          <w:rFonts w:ascii="Times New Roman" w:hAnsi="Times New Roman" w:cs="Times New Roman"/>
          <w:sz w:val="28"/>
          <w:szCs w:val="28"/>
        </w:rPr>
        <w:t>в следующем порядке:</w:t>
      </w:r>
    </w:p>
    <w:p w:rsidR="0091570B" w:rsidRPr="0091570B" w:rsidRDefault="0091570B" w:rsidP="0091570B">
      <w:pPr>
        <w:pStyle w:val="a3"/>
        <w:spacing w:after="0" w:line="240" w:lineRule="auto"/>
        <w:ind w:left="0" w:firstLine="709"/>
        <w:rPr>
          <w:rFonts w:ascii="Times New Roman" w:hAnsi="Times New Roman" w:cs="Times New Roman"/>
          <w:sz w:val="28"/>
          <w:szCs w:val="28"/>
        </w:rPr>
      </w:pPr>
      <w:r w:rsidRPr="0091570B">
        <w:rPr>
          <w:rFonts w:ascii="Times New Roman" w:hAnsi="Times New Roman" w:cs="Times New Roman"/>
          <w:sz w:val="28"/>
          <w:szCs w:val="28"/>
        </w:rPr>
        <w:t xml:space="preserve">а) 50 процентов - в фонд экономического развития города Бендеры; </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б) 50 процентов - в фонд социального развития города Бендеры.</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 xml:space="preserve">17. В случае нарушения покупателем сроков и порядка внесения платежей, выполнения условий договора купли-продажи, договор может быть расторгнут по решению суда. </w:t>
      </w:r>
    </w:p>
    <w:p w:rsidR="0091570B" w:rsidRPr="0091570B" w:rsidRDefault="0091570B" w:rsidP="0091570B">
      <w:pPr>
        <w:spacing w:after="0" w:line="240" w:lineRule="auto"/>
        <w:ind w:firstLine="709"/>
        <w:jc w:val="both"/>
        <w:rPr>
          <w:rFonts w:ascii="Times New Roman" w:hAnsi="Times New Roman" w:cs="Times New Roman"/>
          <w:sz w:val="28"/>
          <w:szCs w:val="28"/>
        </w:rPr>
      </w:pPr>
      <w:r w:rsidRPr="0091570B">
        <w:rPr>
          <w:rFonts w:ascii="Times New Roman" w:hAnsi="Times New Roman" w:cs="Times New Roman"/>
          <w:sz w:val="28"/>
          <w:szCs w:val="28"/>
        </w:rPr>
        <w:t>При этом с покупателя могут быть взысканы убытки, причиненные неисполнением договора купли-продажи.</w:t>
      </w:r>
    </w:p>
    <w:p w:rsidR="0091570B" w:rsidRDefault="0091570B" w:rsidP="0091570B"/>
    <w:sectPr w:rsidR="0091570B" w:rsidSect="00F67395">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AD"/>
    <w:rsid w:val="00340D43"/>
    <w:rsid w:val="0091570B"/>
    <w:rsid w:val="00933169"/>
    <w:rsid w:val="0096337F"/>
    <w:rsid w:val="009E4F5E"/>
    <w:rsid w:val="00A968A0"/>
    <w:rsid w:val="00B22E6A"/>
    <w:rsid w:val="00C74FAD"/>
    <w:rsid w:val="00F6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71F0A-9B4C-4B8D-8AF2-F12EDEDC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70B"/>
    <w:pPr>
      <w:ind w:left="720"/>
      <w:contextualSpacing/>
      <w:jc w:val="both"/>
    </w:pPr>
    <w:rPr>
      <w:rFonts w:ascii="Garamond" w:hAnsi="Garamond"/>
      <w:sz w:val="24"/>
    </w:rPr>
  </w:style>
  <w:style w:type="paragraph" w:styleId="a4">
    <w:name w:val="Balloon Text"/>
    <w:basedOn w:val="a"/>
    <w:link w:val="a5"/>
    <w:uiPriority w:val="99"/>
    <w:semiHidden/>
    <w:unhideWhenUsed/>
    <w:rsid w:val="009331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3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7782">
      <w:bodyDiv w:val="1"/>
      <w:marLeft w:val="0"/>
      <w:marRight w:val="0"/>
      <w:marTop w:val="0"/>
      <w:marBottom w:val="0"/>
      <w:divBdr>
        <w:top w:val="none" w:sz="0" w:space="0" w:color="auto"/>
        <w:left w:val="none" w:sz="0" w:space="0" w:color="auto"/>
        <w:bottom w:val="none" w:sz="0" w:space="0" w:color="auto"/>
        <w:right w:val="none" w:sz="0" w:space="0" w:color="auto"/>
      </w:divBdr>
    </w:div>
    <w:div w:id="334456914">
      <w:bodyDiv w:val="1"/>
      <w:marLeft w:val="0"/>
      <w:marRight w:val="0"/>
      <w:marTop w:val="0"/>
      <w:marBottom w:val="0"/>
      <w:divBdr>
        <w:top w:val="none" w:sz="0" w:space="0" w:color="auto"/>
        <w:left w:val="none" w:sz="0" w:space="0" w:color="auto"/>
        <w:bottom w:val="none" w:sz="0" w:space="0" w:color="auto"/>
        <w:right w:val="none" w:sz="0" w:space="0" w:color="auto"/>
      </w:divBdr>
    </w:div>
    <w:div w:id="696659029">
      <w:bodyDiv w:val="1"/>
      <w:marLeft w:val="0"/>
      <w:marRight w:val="0"/>
      <w:marTop w:val="0"/>
      <w:marBottom w:val="0"/>
      <w:divBdr>
        <w:top w:val="none" w:sz="0" w:space="0" w:color="auto"/>
        <w:left w:val="none" w:sz="0" w:space="0" w:color="auto"/>
        <w:bottom w:val="none" w:sz="0" w:space="0" w:color="auto"/>
        <w:right w:val="none" w:sz="0" w:space="0" w:color="auto"/>
      </w:divBdr>
    </w:div>
    <w:div w:id="796218547">
      <w:bodyDiv w:val="1"/>
      <w:marLeft w:val="0"/>
      <w:marRight w:val="0"/>
      <w:marTop w:val="0"/>
      <w:marBottom w:val="0"/>
      <w:divBdr>
        <w:top w:val="none" w:sz="0" w:space="0" w:color="auto"/>
        <w:left w:val="none" w:sz="0" w:space="0" w:color="auto"/>
        <w:bottom w:val="none" w:sz="0" w:space="0" w:color="auto"/>
        <w:right w:val="none" w:sz="0" w:space="0" w:color="auto"/>
      </w:divBdr>
    </w:div>
    <w:div w:id="985862747">
      <w:bodyDiv w:val="1"/>
      <w:marLeft w:val="0"/>
      <w:marRight w:val="0"/>
      <w:marTop w:val="0"/>
      <w:marBottom w:val="0"/>
      <w:divBdr>
        <w:top w:val="none" w:sz="0" w:space="0" w:color="auto"/>
        <w:left w:val="none" w:sz="0" w:space="0" w:color="auto"/>
        <w:bottom w:val="none" w:sz="0" w:space="0" w:color="auto"/>
        <w:right w:val="none" w:sz="0" w:space="0" w:color="auto"/>
      </w:divBdr>
    </w:div>
    <w:div w:id="1225096406">
      <w:bodyDiv w:val="1"/>
      <w:marLeft w:val="0"/>
      <w:marRight w:val="0"/>
      <w:marTop w:val="0"/>
      <w:marBottom w:val="0"/>
      <w:divBdr>
        <w:top w:val="none" w:sz="0" w:space="0" w:color="auto"/>
        <w:left w:val="none" w:sz="0" w:space="0" w:color="auto"/>
        <w:bottom w:val="none" w:sz="0" w:space="0" w:color="auto"/>
        <w:right w:val="none" w:sz="0" w:space="0" w:color="auto"/>
      </w:divBdr>
    </w:div>
    <w:div w:id="1340040068">
      <w:bodyDiv w:val="1"/>
      <w:marLeft w:val="0"/>
      <w:marRight w:val="0"/>
      <w:marTop w:val="0"/>
      <w:marBottom w:val="0"/>
      <w:divBdr>
        <w:top w:val="none" w:sz="0" w:space="0" w:color="auto"/>
        <w:left w:val="none" w:sz="0" w:space="0" w:color="auto"/>
        <w:bottom w:val="none" w:sz="0" w:space="0" w:color="auto"/>
        <w:right w:val="none" w:sz="0" w:space="0" w:color="auto"/>
      </w:divBdr>
    </w:div>
    <w:div w:id="1576469498">
      <w:bodyDiv w:val="1"/>
      <w:marLeft w:val="0"/>
      <w:marRight w:val="0"/>
      <w:marTop w:val="0"/>
      <w:marBottom w:val="0"/>
      <w:divBdr>
        <w:top w:val="none" w:sz="0" w:space="0" w:color="auto"/>
        <w:left w:val="none" w:sz="0" w:space="0" w:color="auto"/>
        <w:bottom w:val="none" w:sz="0" w:space="0" w:color="auto"/>
        <w:right w:val="none" w:sz="0" w:space="0" w:color="auto"/>
      </w:divBdr>
    </w:div>
    <w:div w:id="17331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User</cp:lastModifiedBy>
  <cp:revision>4</cp:revision>
  <cp:lastPrinted>2021-12-20T07:18:00Z</cp:lastPrinted>
  <dcterms:created xsi:type="dcterms:W3CDTF">2021-12-03T11:09:00Z</dcterms:created>
  <dcterms:modified xsi:type="dcterms:W3CDTF">2021-12-20T07:22:00Z</dcterms:modified>
</cp:coreProperties>
</file>