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4A" w:rsidRPr="00577E86" w:rsidRDefault="004D7C4A" w:rsidP="004D7C4A">
      <w:pPr>
        <w:pStyle w:val="1"/>
        <w:keepNext w:val="0"/>
        <w:tabs>
          <w:tab w:val="clear" w:pos="9072"/>
        </w:tabs>
        <w:spacing w:after="0" w:line="240" w:lineRule="auto"/>
        <w:jc w:val="center"/>
        <w:outlineLvl w:val="9"/>
        <w:rPr>
          <w:b/>
          <w:color w:val="FF0000"/>
          <w:sz w:val="24"/>
          <w:szCs w:val="32"/>
        </w:rPr>
      </w:pPr>
      <w:r w:rsidRPr="00577E86">
        <w:rPr>
          <w:b/>
          <w:color w:val="FF0000"/>
          <w:sz w:val="24"/>
          <w:szCs w:val="32"/>
        </w:rPr>
        <w:t xml:space="preserve">ТЕКУЩАЯ РЕДАКЦИЯ </w:t>
      </w:r>
      <w:r w:rsidR="00577E86" w:rsidRPr="00577E86">
        <w:rPr>
          <w:b/>
          <w:color w:val="FF0000"/>
          <w:sz w:val="24"/>
          <w:szCs w:val="32"/>
        </w:rPr>
        <w:t>на 27.09.2012 г.</w:t>
      </w:r>
    </w:p>
    <w:p w:rsidR="004D7C4A" w:rsidRPr="007E5927" w:rsidRDefault="004D7C4A" w:rsidP="004D7C4A">
      <w:pPr>
        <w:ind w:firstLine="6120"/>
        <w:rPr>
          <w:bCs/>
        </w:rPr>
      </w:pPr>
      <w:r w:rsidRPr="007E5927">
        <w:rPr>
          <w:bCs/>
        </w:rPr>
        <w:t xml:space="preserve">Приложение № 1 </w:t>
      </w:r>
    </w:p>
    <w:p w:rsidR="004D7C4A" w:rsidRPr="007E5927" w:rsidRDefault="004D7C4A" w:rsidP="004D7C4A">
      <w:pPr>
        <w:ind w:firstLine="6120"/>
        <w:rPr>
          <w:bCs/>
        </w:rPr>
      </w:pPr>
      <w:r w:rsidRPr="007E5927">
        <w:rPr>
          <w:bCs/>
        </w:rPr>
        <w:t xml:space="preserve">к Решению № 14 от 27.09.2012г. </w:t>
      </w:r>
    </w:p>
    <w:p w:rsidR="004D7C4A" w:rsidRPr="007E5927" w:rsidRDefault="004D7C4A" w:rsidP="004D7C4A">
      <w:pPr>
        <w:ind w:firstLine="6120"/>
        <w:rPr>
          <w:bCs/>
        </w:rPr>
      </w:pPr>
      <w:r w:rsidRPr="007E5927">
        <w:rPr>
          <w:bCs/>
        </w:rPr>
        <w:t>23 сессии 24 созыва</w:t>
      </w:r>
    </w:p>
    <w:p w:rsidR="004D7C4A" w:rsidRDefault="004D7C4A" w:rsidP="004D7C4A">
      <w:pPr>
        <w:jc w:val="center"/>
        <w:rPr>
          <w:b/>
          <w:bCs/>
        </w:rPr>
      </w:pPr>
      <w:bookmarkStart w:id="0" w:name="_GoBack"/>
      <w:bookmarkEnd w:id="0"/>
    </w:p>
    <w:p w:rsidR="004D7C4A" w:rsidRPr="00EA4EC4" w:rsidRDefault="004D7C4A" w:rsidP="004D7C4A">
      <w:pPr>
        <w:jc w:val="center"/>
        <w:rPr>
          <w:b/>
          <w:bCs/>
        </w:rPr>
      </w:pPr>
      <w:r w:rsidRPr="00EA4EC4">
        <w:rPr>
          <w:b/>
          <w:bCs/>
        </w:rPr>
        <w:t>Положение</w:t>
      </w:r>
    </w:p>
    <w:p w:rsidR="004D7C4A" w:rsidRPr="00EA4EC4" w:rsidRDefault="004D7C4A" w:rsidP="004D7C4A">
      <w:pPr>
        <w:jc w:val="center"/>
        <w:rPr>
          <w:b/>
          <w:bCs/>
        </w:rPr>
      </w:pPr>
      <w:r w:rsidRPr="00EA4EC4">
        <w:rPr>
          <w:b/>
          <w:bCs/>
        </w:rPr>
        <w:t>«О мерах по профилактике безнадзорности и правонарушений несовершеннолетних в г. Бендеры»</w:t>
      </w:r>
    </w:p>
    <w:p w:rsidR="004D7C4A" w:rsidRPr="00EA4EC4" w:rsidRDefault="004D7C4A" w:rsidP="004D7C4A"/>
    <w:p w:rsidR="004D7C4A" w:rsidRPr="00EA4EC4" w:rsidRDefault="004D7C4A" w:rsidP="004D7C4A">
      <w:pPr>
        <w:rPr>
          <w:b/>
        </w:rPr>
      </w:pPr>
      <w:r w:rsidRPr="00EA4EC4">
        <w:rPr>
          <w:b/>
        </w:rPr>
        <w:t>1. Общие положения, цели и задачи</w:t>
      </w:r>
    </w:p>
    <w:p w:rsidR="004D7C4A" w:rsidRPr="00EA4EC4" w:rsidRDefault="004D7C4A" w:rsidP="004D7C4A">
      <w:pPr>
        <w:ind w:firstLine="708"/>
        <w:jc w:val="both"/>
      </w:pPr>
      <w:r w:rsidRPr="00EA4EC4">
        <w:t xml:space="preserve">Положение разработано в соответствии с  </w:t>
      </w:r>
      <w:r w:rsidRPr="00EA4EC4">
        <w:rPr>
          <w:bCs/>
        </w:rPr>
        <w:t>Конституцией Приднестровской Молдавской Республики, Законами Приднестровско</w:t>
      </w:r>
      <w:r>
        <w:rPr>
          <w:bCs/>
        </w:rPr>
        <w:t xml:space="preserve">й Молдавской Республики </w:t>
      </w:r>
      <w:r w:rsidRPr="00EA4EC4">
        <w:rPr>
          <w:bCs/>
        </w:rPr>
        <w:t xml:space="preserve">«Об основных гарантиях прав ребенка в ПМР», «Об основах системы профилактики безнадзорности и правонарушений несовершеннолетних» иными законодательными и нормативно-правовыми актами ПМР. </w:t>
      </w:r>
    </w:p>
    <w:p w:rsidR="004D7C4A" w:rsidRPr="00EA4EC4" w:rsidRDefault="004D7C4A" w:rsidP="004D7C4A">
      <w:pPr>
        <w:ind w:firstLine="708"/>
        <w:jc w:val="both"/>
        <w:rPr>
          <w:bCs/>
        </w:rPr>
      </w:pPr>
      <w:r w:rsidRPr="00EA4EC4">
        <w:t xml:space="preserve">Настоящее Положение предусматривает осуществление </w:t>
      </w:r>
      <w:r w:rsidRPr="00EA4EC4">
        <w:rPr>
          <w:bCs/>
        </w:rPr>
        <w:t>мер по профилактике безнадзорности и правонарушений несовершеннолетних в г. Бендеры, введение ограничений на пребывание несовершеннолетних в возрасте до 18 лет в общественных местах в ночное время суток без сопровождения взрослых лиц.</w:t>
      </w:r>
    </w:p>
    <w:p w:rsidR="004D7C4A" w:rsidRPr="00EA4EC4" w:rsidRDefault="004D7C4A" w:rsidP="004D7C4A">
      <w:pPr>
        <w:ind w:firstLine="708"/>
        <w:jc w:val="both"/>
      </w:pPr>
      <w:r w:rsidRPr="00EA4EC4">
        <w:t>Целью настоящего Положения является создание правовой основы для защиты жизни и здоровья несовершеннолетних, профилактики их безнадзорности и правонарушений на территории г. Бендеры.</w:t>
      </w:r>
    </w:p>
    <w:p w:rsidR="004D7C4A" w:rsidRPr="00EA4EC4" w:rsidRDefault="004D7C4A" w:rsidP="004D7C4A">
      <w:pPr>
        <w:ind w:firstLine="708"/>
        <w:jc w:val="both"/>
      </w:pPr>
      <w:r w:rsidRPr="00EA4EC4">
        <w:t xml:space="preserve"> Основными задачами деятельности по профилактике безнадзорности и правонарушений несовершеннолетних являются:</w:t>
      </w:r>
    </w:p>
    <w:p w:rsidR="004D7C4A" w:rsidRPr="00EA4EC4" w:rsidRDefault="004D7C4A" w:rsidP="004D7C4A">
      <w:pPr>
        <w:numPr>
          <w:ilvl w:val="0"/>
          <w:numId w:val="5"/>
        </w:numPr>
        <w:jc w:val="both"/>
      </w:pPr>
      <w:r w:rsidRPr="00EA4EC4"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 способствующих этому;</w:t>
      </w:r>
    </w:p>
    <w:p w:rsidR="004D7C4A" w:rsidRPr="00EA4EC4" w:rsidRDefault="004D7C4A" w:rsidP="004D7C4A">
      <w:pPr>
        <w:numPr>
          <w:ilvl w:val="0"/>
          <w:numId w:val="5"/>
        </w:numPr>
        <w:jc w:val="both"/>
      </w:pPr>
      <w:r w:rsidRPr="00EA4EC4">
        <w:t>обеспечение защиты прав и законных интересов несовершеннолетних;</w:t>
      </w:r>
    </w:p>
    <w:p w:rsidR="004D7C4A" w:rsidRPr="00EA4EC4" w:rsidRDefault="004D7C4A" w:rsidP="004D7C4A">
      <w:pPr>
        <w:numPr>
          <w:ilvl w:val="0"/>
          <w:numId w:val="5"/>
        </w:numPr>
        <w:jc w:val="both"/>
      </w:pPr>
      <w:r w:rsidRPr="00EA4EC4">
        <w:t xml:space="preserve"> социально-педагогическая реабилитация несовершеннолетних, находящихся в социально-опасном положении;</w:t>
      </w:r>
    </w:p>
    <w:p w:rsidR="004D7C4A" w:rsidRPr="00EA4EC4" w:rsidRDefault="004D7C4A" w:rsidP="004D7C4A">
      <w:pPr>
        <w:numPr>
          <w:ilvl w:val="0"/>
          <w:numId w:val="5"/>
        </w:numPr>
        <w:jc w:val="both"/>
      </w:pPr>
      <w:r w:rsidRPr="00EA4EC4">
        <w:t xml:space="preserve"> выявление и пресечение случаев </w:t>
      </w:r>
      <w:r>
        <w:t xml:space="preserve">совершения несовершеннолетними преступлений и антиобщественных действий, а также их вовлечения </w:t>
      </w:r>
      <w:r w:rsidRPr="00EA4EC4">
        <w:t xml:space="preserve"> в совершени</w:t>
      </w:r>
      <w:r>
        <w:t>е</w:t>
      </w:r>
      <w:r w:rsidRPr="00EA4EC4">
        <w:t xml:space="preserve"> преступлений и антиобщественных действий. </w:t>
      </w:r>
    </w:p>
    <w:p w:rsidR="004D7C4A" w:rsidRPr="00EA4EC4" w:rsidRDefault="004D7C4A" w:rsidP="004D7C4A"/>
    <w:p w:rsidR="004D7C4A" w:rsidRPr="00EA4EC4" w:rsidRDefault="004D7C4A" w:rsidP="004D7C4A">
      <w:pPr>
        <w:rPr>
          <w:b/>
        </w:rPr>
      </w:pPr>
      <w:r w:rsidRPr="00EA4EC4">
        <w:rPr>
          <w:b/>
        </w:rPr>
        <w:t xml:space="preserve">2. Понятия, используемые в рамках настоящего Положения. </w:t>
      </w:r>
    </w:p>
    <w:p w:rsidR="004D7C4A" w:rsidRPr="00EA4EC4" w:rsidRDefault="004D7C4A" w:rsidP="004D7C4A">
      <w:pPr>
        <w:ind w:firstLine="360"/>
        <w:jc w:val="both"/>
      </w:pPr>
      <w:r w:rsidRPr="00EA4EC4">
        <w:t>Для реализации целей Положения используются следующие понятия:</w:t>
      </w:r>
    </w:p>
    <w:p w:rsidR="004D7C4A" w:rsidRPr="00EA4EC4" w:rsidRDefault="004D7C4A" w:rsidP="004D7C4A">
      <w:pPr>
        <w:numPr>
          <w:ilvl w:val="0"/>
          <w:numId w:val="1"/>
        </w:numPr>
        <w:jc w:val="both"/>
      </w:pPr>
      <w:r w:rsidRPr="00EA4EC4">
        <w:rPr>
          <w:b/>
        </w:rPr>
        <w:t xml:space="preserve">несовершеннолетний </w:t>
      </w:r>
      <w:r w:rsidRPr="00EA4EC4">
        <w:t xml:space="preserve">— лицо, не достигшее возраста восемнадцати лет; содержание несовершеннолетнего — материальное обеспечение несовершеннолетнего, порядок и форма предоставления которого определяются родителями (законными представителями) самостоятельно, а также обеспечение родителями (законными представителями) оптимальных санитарных, гигиенических требований при решении вопросов питания несовершеннолетнего, обустройства мест, предназначенных для сна и отдыха несовершеннолетнего, выполнения им учебных заданий; </w:t>
      </w:r>
    </w:p>
    <w:p w:rsidR="004D7C4A" w:rsidRPr="00EA4EC4" w:rsidRDefault="004D7C4A" w:rsidP="004D7C4A">
      <w:pPr>
        <w:numPr>
          <w:ilvl w:val="0"/>
          <w:numId w:val="1"/>
        </w:numPr>
        <w:jc w:val="both"/>
      </w:pPr>
      <w:r w:rsidRPr="00EA4EC4">
        <w:rPr>
          <w:b/>
        </w:rPr>
        <w:t>безнадзорный несовершеннолетний</w:t>
      </w:r>
      <w:r w:rsidRPr="00EA4EC4">
        <w:t xml:space="preserve"> — несовершеннолетний, </w:t>
      </w:r>
      <w:proofErr w:type="gramStart"/>
      <w:r w:rsidRPr="00EA4EC4">
        <w:t>контроль</w:t>
      </w:r>
      <w:proofErr w:type="gramEnd"/>
      <w:r w:rsidRPr="00EA4EC4"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 </w:t>
      </w:r>
    </w:p>
    <w:p w:rsidR="004D7C4A" w:rsidRPr="00EA4EC4" w:rsidRDefault="004D7C4A" w:rsidP="004D7C4A">
      <w:pPr>
        <w:numPr>
          <w:ilvl w:val="0"/>
          <w:numId w:val="1"/>
        </w:numPr>
        <w:jc w:val="both"/>
      </w:pPr>
      <w:proofErr w:type="gramStart"/>
      <w:r w:rsidRPr="00EA4EC4">
        <w:rPr>
          <w:b/>
        </w:rPr>
        <w:t xml:space="preserve">беспризорный несовершеннолетний - </w:t>
      </w:r>
      <w:r w:rsidRPr="00EA4EC4">
        <w:t>безнадзорный несовершеннолетний, не имеющий места жительства и (или) места пребывания; несовершеннолетний, находящийся в социально опасном положении; несовершеннолетний,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4D7C4A" w:rsidRPr="00EA4EC4" w:rsidRDefault="004D7C4A" w:rsidP="004D7C4A">
      <w:pPr>
        <w:numPr>
          <w:ilvl w:val="0"/>
          <w:numId w:val="1"/>
        </w:numPr>
        <w:tabs>
          <w:tab w:val="left" w:pos="360"/>
        </w:tabs>
        <w:jc w:val="both"/>
      </w:pPr>
      <w:proofErr w:type="gramStart"/>
      <w:r w:rsidRPr="00EA4EC4">
        <w:rPr>
          <w:b/>
        </w:rPr>
        <w:t xml:space="preserve">семья, находящаяся в социально опасном положении - </w:t>
      </w:r>
      <w:r w:rsidRPr="00EA4EC4">
        <w:t xml:space="preserve">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 </w:t>
      </w:r>
      <w:proofErr w:type="gramEnd"/>
    </w:p>
    <w:p w:rsidR="004D7C4A" w:rsidRPr="00EA4EC4" w:rsidRDefault="004D7C4A" w:rsidP="004D7C4A">
      <w:pPr>
        <w:numPr>
          <w:ilvl w:val="0"/>
          <w:numId w:val="1"/>
        </w:numPr>
        <w:tabs>
          <w:tab w:val="left" w:pos="360"/>
        </w:tabs>
        <w:jc w:val="both"/>
      </w:pPr>
      <w:r w:rsidRPr="00EA4EC4">
        <w:rPr>
          <w:b/>
        </w:rPr>
        <w:t>органы – государственные или общественные учреждения, выполняющие определенные задачи в той или иной области общественной жизни.</w:t>
      </w:r>
    </w:p>
    <w:p w:rsidR="004D7C4A" w:rsidRPr="00EA4EC4" w:rsidRDefault="004D7C4A" w:rsidP="004D7C4A">
      <w:pPr>
        <w:ind w:firstLine="360"/>
        <w:jc w:val="both"/>
      </w:pPr>
      <w:r w:rsidRPr="00EA4EC4">
        <w:t xml:space="preserve">Органы, осуществляющие профилактику безнадзорности и правонарушений несовершеннолетних в г. Бендеры </w:t>
      </w:r>
      <w:r w:rsidRPr="00EA4EC4">
        <w:rPr>
          <w:b/>
        </w:rPr>
        <w:t xml:space="preserve">– </w:t>
      </w:r>
      <w:r w:rsidRPr="00EA4EC4">
        <w:t>к ним относятся: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Комиссия по защите прав несовершеннолетних (КЗПН) при Государственной администрации г. Бендеры; 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отдел социальной защиты населения при Государственной администрации г. Бендеры; 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- МУ «Управление народного образования г. Бендеры»; 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Управление внутренних дел г. Бендеры; 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МУ «Управление культуры г. Бендеры»;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МУ «Управление физической культуры и спорта г. Бендеры»;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МУ «Центр занятости населения»;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учреждения здравоохранения;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>- другие органы, осуществляющие (в соответствии с их компетенцией) меры по профилактике безнадзорности и правонарушений несовершеннолетних в порядке, установленном законодательством ПМР;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учреждения, осуществляющие профилактику безнадзорности и правонарушений несовершеннолетних;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>- специализированные учреждения для несовершеннолетних, нуждающихся в социальной реабилитации (социально-реабилитационные центры для несовершеннолетних, социальные приюты для детей и подростков, центры социальной помощи семье и детям, расположенные на территории г. Бендеры;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lastRenderedPageBreak/>
        <w:t xml:space="preserve"> - учреждения общего образования;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учреждения начального профессионального образования, среднего профессионального образования, специальные учебно-воспитательные учреждения открытого и закрытого типа органов управления образованием и другие учреждения, осуществляющие образовательный процесс в соответствии с уставами указанных учреждений и положениями о них;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учреждения для детей-сирот и детей, оставшихся без попечения родителей;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социально-реабилитационные центры для подростков и молодежи;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молодежные клубы;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иные муниципальные учреждения, осуществляющие (в соответствии с их компетенцией) меры по профилактике безнадзорности и правонарушений несовершеннолетних в порядке, установленном законодательством ПМР;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</w:t>
      </w:r>
      <w:r w:rsidRPr="00EA4EC4">
        <w:rPr>
          <w:b/>
        </w:rPr>
        <w:t>индивидуальная профилактическая работа</w:t>
      </w:r>
      <w:r w:rsidRPr="00EA4EC4">
        <w:t xml:space="preserve"> —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</w:t>
      </w:r>
      <w:r w:rsidRPr="00EA4EC4">
        <w:rPr>
          <w:b/>
        </w:rPr>
        <w:t>законные представители несовершеннолетнего</w:t>
      </w:r>
      <w:r w:rsidRPr="00EA4EC4">
        <w:t>, родители, усыновители, опекуны или попечители несовершеннолетнего, представители учреждений и организаций, на попечении которых находится несовершеннолетний, органы опеки и попечительства; ответственные лица — лица, в должностные обязанности которых входит осуществление мер по воспитанию, обучению и (или) содержанию несовершеннолетних, защита прав и законных интересов несовершеннолетних, а также лица, на которых возложена ответственность за обеспечение безопасности, защиты жизни и здоровья несовершеннолетних при проведении мероприятий, сопровождении несовершеннолетнего (группы несовершеннолетних) и в иных случаях;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</w:t>
      </w:r>
      <w:proofErr w:type="gramStart"/>
      <w:r w:rsidRPr="00EA4EC4">
        <w:t xml:space="preserve">- </w:t>
      </w:r>
      <w:r w:rsidRPr="00EA4EC4">
        <w:rPr>
          <w:b/>
        </w:rPr>
        <w:t>антиобщественные действия</w:t>
      </w:r>
      <w:r w:rsidRPr="00EA4EC4"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</w:t>
      </w:r>
      <w:proofErr w:type="gramEnd"/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</w:t>
      </w:r>
      <w:r w:rsidRPr="00EA4EC4">
        <w:rPr>
          <w:b/>
        </w:rPr>
        <w:t>общественные места</w:t>
      </w:r>
      <w:r w:rsidRPr="00EA4EC4">
        <w:t xml:space="preserve"> — места общего пользования, в том числе улицы, парки, скверы; автомобильные и железные </w:t>
      </w:r>
      <w:proofErr w:type="gramStart"/>
      <w:r w:rsidRPr="00EA4EC4">
        <w:t>дороги</w:t>
      </w:r>
      <w:proofErr w:type="gramEnd"/>
      <w:r w:rsidRPr="00EA4EC4">
        <w:t xml:space="preserve"> как в пределах населенного пункта, так и между населенными пунктами; остановки общественного транспорта;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</w:t>
      </w:r>
      <w:proofErr w:type="gramStart"/>
      <w:r w:rsidRPr="00EA4EC4">
        <w:t xml:space="preserve">- территории, на которых осуществляется строительство; места общего пользования в жилых домах — межквартирные лестничные площадки, лестницы, лифты, лифтовые и иные шахты, коридоры, технические этажи, чердаки, подвалы, крыши; </w:t>
      </w:r>
      <w:proofErr w:type="gramEnd"/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территории, прилегающие к жилым домам и образовательным учреждениям, в том числе детские площадки, спортивные сооружения; 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места, предназначенные для использования в сфере развлечения, досуга, торговли; 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территории вокзалов, аэропортов; </w:t>
      </w:r>
    </w:p>
    <w:p w:rsidR="004D7C4A" w:rsidRPr="00EA4EC4" w:rsidRDefault="004D7C4A" w:rsidP="004D7C4A">
      <w:pPr>
        <w:tabs>
          <w:tab w:val="left" w:pos="360"/>
        </w:tabs>
        <w:jc w:val="both"/>
      </w:pPr>
      <w:r w:rsidRPr="00EA4EC4">
        <w:t xml:space="preserve"> - водоемы и прилегающая к ним территория, иные места, определяемые как</w:t>
      </w:r>
      <w:r>
        <w:t xml:space="preserve"> </w:t>
      </w:r>
      <w:r w:rsidRPr="00EA4EC4">
        <w:t>общественные места для целей настоящего Положения;</w:t>
      </w:r>
    </w:p>
    <w:p w:rsidR="004D7C4A" w:rsidRPr="00EA4EC4" w:rsidRDefault="004D7C4A" w:rsidP="004D7C4A">
      <w:pPr>
        <w:jc w:val="both"/>
      </w:pPr>
      <w:r w:rsidRPr="00EA4EC4">
        <w:t xml:space="preserve"> - </w:t>
      </w:r>
      <w:r w:rsidRPr="00EA4EC4">
        <w:rPr>
          <w:b/>
        </w:rPr>
        <w:t>учебное время</w:t>
      </w:r>
      <w:r w:rsidRPr="00EA4EC4">
        <w:t xml:space="preserve"> — время занятий (мероприятий) в образовательном учреждении согласно расписанию. Время начала и окончания занятий (мероприятий) указывается в дневнике или другом документе, рекомендованном МУ «УНО г. Бендеры».  </w:t>
      </w:r>
    </w:p>
    <w:p w:rsidR="004D7C4A" w:rsidRPr="00EA4EC4" w:rsidRDefault="004D7C4A" w:rsidP="004D7C4A"/>
    <w:p w:rsidR="004D7C4A" w:rsidRPr="00EA4EC4" w:rsidRDefault="004D7C4A" w:rsidP="004D7C4A">
      <w:pPr>
        <w:rPr>
          <w:b/>
        </w:rPr>
      </w:pPr>
      <w:r w:rsidRPr="00EA4EC4">
        <w:rPr>
          <w:b/>
        </w:rPr>
        <w:t>3. Меры по профилактике безнадзорности и правонарушений  несовершеннолетних.</w:t>
      </w:r>
    </w:p>
    <w:p w:rsidR="004D7C4A" w:rsidRPr="00EA4EC4" w:rsidRDefault="004D7C4A" w:rsidP="004D7C4A">
      <w:pPr>
        <w:ind w:firstLine="708"/>
        <w:jc w:val="both"/>
      </w:pPr>
      <w:r w:rsidRPr="00EA4EC4">
        <w:t>Органы и учреждения, осуществляющие профилактику безнадзорности и правонарушений несовершеннолетних, принимают меры по профилактике безнадзорности и правонарушений несовершеннолетних.</w:t>
      </w:r>
    </w:p>
    <w:p w:rsidR="004D7C4A" w:rsidRPr="00EA4EC4" w:rsidRDefault="004D7C4A" w:rsidP="004D7C4A">
      <w:pPr>
        <w:ind w:firstLine="708"/>
        <w:jc w:val="both"/>
      </w:pPr>
      <w:proofErr w:type="gramStart"/>
      <w:r w:rsidRPr="00EA4EC4">
        <w:t>Граждане и должностные лица, иные органы, учреждения и организации, осуществляющие деятельность на территории г. Бендеры, могут оказывать содействие органам и учреждениям, осуществляющим</w:t>
      </w:r>
      <w:r>
        <w:t xml:space="preserve"> </w:t>
      </w:r>
      <w:r w:rsidRPr="00EA4EC4">
        <w:t>профилактику безнадзорности и правонарушений несовершеннолетних, а также сообщать о ставших им известных случаях о безнадзорных, беспризорных, находящихся в социально опасном положении или проживающих в семьях, находящихся в социально опасном положении, а также брошенных, подкинутых или потерянных несовершеннолетних.</w:t>
      </w:r>
      <w:proofErr w:type="gramEnd"/>
      <w:r w:rsidRPr="00EA4EC4">
        <w:t xml:space="preserve"> Участие в деятельности по профилактике безнадзорности и правонарушений несовершеннолетних иных органов, учреждений и организаций, расположенных на территории г. Бендеры, осуществляется в пределах их компетенции в порядке, установленном законодательством ПМР. </w:t>
      </w:r>
    </w:p>
    <w:p w:rsidR="004D7C4A" w:rsidRPr="00EA4EC4" w:rsidRDefault="004D7C4A" w:rsidP="004D7C4A">
      <w:pPr>
        <w:ind w:firstLine="360"/>
        <w:jc w:val="both"/>
      </w:pPr>
      <w:r w:rsidRPr="00EA4EC4">
        <w:t>Исполняя обязанности по воспитанию детей, в целях обеспечения их безопасности, защиты жизни и здоровья, профилактики безнадзорности и правонарушений несовершеннолетних, родители (законные представители) в соответствии с законодательством ПМР принимают меры по недопущению:</w:t>
      </w:r>
    </w:p>
    <w:p w:rsidR="004D7C4A" w:rsidRPr="00EA4EC4" w:rsidRDefault="004D7C4A" w:rsidP="004D7C4A">
      <w:pPr>
        <w:numPr>
          <w:ilvl w:val="0"/>
          <w:numId w:val="3"/>
        </w:numPr>
        <w:jc w:val="both"/>
      </w:pPr>
      <w:r w:rsidRPr="00EA4EC4">
        <w:t>пребывания несовершеннолетних в ночное время в общественных местах без сопровождения родителей (законных представителей);</w:t>
      </w:r>
    </w:p>
    <w:p w:rsidR="004D7C4A" w:rsidRPr="00EA4EC4" w:rsidRDefault="004D7C4A" w:rsidP="004D7C4A">
      <w:pPr>
        <w:numPr>
          <w:ilvl w:val="0"/>
          <w:numId w:val="3"/>
        </w:numPr>
        <w:jc w:val="both"/>
      </w:pPr>
      <w:r w:rsidRPr="00EA4EC4">
        <w:t xml:space="preserve">нахождения (пребывания) несовершеннолетних, обучающихся в образовательных учреждениях, в учебное время в </w:t>
      </w:r>
      <w:proofErr w:type="gramStart"/>
      <w:r w:rsidRPr="00EA4EC4">
        <w:t>Интернет-залах</w:t>
      </w:r>
      <w:proofErr w:type="gramEnd"/>
      <w:r w:rsidRPr="00EA4EC4">
        <w:t>, игровых клубах, иных местах, в которых предоставляются услуги Интернета и игровые компьютерные услуги, кафе, барах, ресторанах, кинотеатрах, развлекательных комплексах и иных развлекательных заведениях, за исключением посещения указанных учреждений в рамках образовательной деятельности или проводимого образовательным учреждением мероприятия;</w:t>
      </w:r>
    </w:p>
    <w:p w:rsidR="004D7C4A" w:rsidRPr="00EA4EC4" w:rsidRDefault="004D7C4A" w:rsidP="004D7C4A">
      <w:pPr>
        <w:numPr>
          <w:ilvl w:val="0"/>
          <w:numId w:val="3"/>
        </w:numPr>
        <w:jc w:val="both"/>
      </w:pPr>
      <w:r w:rsidRPr="00EA4EC4">
        <w:lastRenderedPageBreak/>
        <w:t>употребления несовершеннолетними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курения табака;</w:t>
      </w:r>
    </w:p>
    <w:p w:rsidR="004D7C4A" w:rsidRPr="00EA4EC4" w:rsidRDefault="004D7C4A" w:rsidP="004D7C4A">
      <w:pPr>
        <w:numPr>
          <w:ilvl w:val="0"/>
          <w:numId w:val="3"/>
        </w:numPr>
        <w:jc w:val="both"/>
      </w:pPr>
      <w:r w:rsidRPr="00EA4EC4">
        <w:t>совершения несовершеннолетними правонарушений и антиобщественных действий.</w:t>
      </w:r>
    </w:p>
    <w:p w:rsidR="004D7C4A" w:rsidRPr="00EA4EC4" w:rsidRDefault="004D7C4A" w:rsidP="004D7C4A">
      <w:pPr>
        <w:ind w:firstLine="360"/>
        <w:jc w:val="both"/>
      </w:pPr>
      <w:r w:rsidRPr="00EA4EC4">
        <w:t>Родители (законные представители), должностные лица принимают меры по недопущению нахождения (пребывания) в общественных местах без сопровождения родителей (законных представителей), родственников или ответственных лиц:</w:t>
      </w:r>
    </w:p>
    <w:p w:rsidR="004D7C4A" w:rsidRPr="00EA4EC4" w:rsidRDefault="004D7C4A" w:rsidP="004D7C4A">
      <w:pPr>
        <w:ind w:firstLine="360"/>
        <w:jc w:val="both"/>
        <w:rPr>
          <w:b/>
        </w:rPr>
      </w:pPr>
      <w:r w:rsidRPr="00EA4EC4">
        <w:t xml:space="preserve">несовершеннолетних в возрасте до 7 лет — </w:t>
      </w:r>
      <w:r w:rsidRPr="00EA4EC4">
        <w:rPr>
          <w:b/>
        </w:rPr>
        <w:t>круглосуточно;</w:t>
      </w:r>
    </w:p>
    <w:p w:rsidR="004D7C4A" w:rsidRPr="00EA4EC4" w:rsidRDefault="004D7C4A" w:rsidP="004D7C4A">
      <w:pPr>
        <w:ind w:firstLine="360"/>
        <w:jc w:val="both"/>
        <w:rPr>
          <w:b/>
        </w:rPr>
      </w:pPr>
      <w:r w:rsidRPr="00EA4EC4">
        <w:t xml:space="preserve">несовершеннолетних в возрасте от 7 до 14 лет — </w:t>
      </w:r>
      <w:r w:rsidRPr="00EA4EC4">
        <w:rPr>
          <w:b/>
        </w:rPr>
        <w:t>с 21 часа до 6 часов;</w:t>
      </w:r>
    </w:p>
    <w:p w:rsidR="004D7C4A" w:rsidRPr="00EA4EC4" w:rsidRDefault="004D7C4A" w:rsidP="004D7C4A">
      <w:pPr>
        <w:ind w:left="360"/>
        <w:jc w:val="both"/>
        <w:rPr>
          <w:b/>
        </w:rPr>
      </w:pPr>
      <w:r w:rsidRPr="00EA4EC4">
        <w:t xml:space="preserve">несовершеннолетних в возрасте от 14 лет до достижения совершеннолетия: </w:t>
      </w:r>
      <w:r w:rsidRPr="00EA4EC4">
        <w:rPr>
          <w:b/>
        </w:rPr>
        <w:t>в зимнее время  с 22 часов до 6 часов; в летнее время с 2</w:t>
      </w:r>
      <w:r>
        <w:rPr>
          <w:b/>
        </w:rPr>
        <w:t>3</w:t>
      </w:r>
      <w:r w:rsidRPr="00EA4EC4">
        <w:rPr>
          <w:b/>
        </w:rPr>
        <w:t xml:space="preserve"> до 6 часов.</w:t>
      </w:r>
    </w:p>
    <w:p w:rsidR="004D7C4A" w:rsidRPr="00EA4EC4" w:rsidRDefault="004D7C4A" w:rsidP="004D7C4A">
      <w:pPr>
        <w:ind w:firstLine="360"/>
        <w:jc w:val="both"/>
      </w:pPr>
      <w:r w:rsidRPr="00EA4EC4">
        <w:t>Родители (законные представители), должностные лица принимают меры по недопущению участия несовершеннолетних в конкурсах красоты и других мероприятиях, связанных с оценкой и демонстрацией внешности несовершеннолетних.</w:t>
      </w:r>
    </w:p>
    <w:p w:rsidR="004D7C4A" w:rsidRPr="00EA4EC4" w:rsidRDefault="004D7C4A" w:rsidP="004D7C4A">
      <w:pPr>
        <w:ind w:firstLine="360"/>
        <w:jc w:val="both"/>
      </w:pPr>
      <w:proofErr w:type="gramStart"/>
      <w:r w:rsidRPr="00EA4EC4">
        <w:t>Родители (законные представители), должностные лица принимают меры по недопущению пребывания несовершеннолетних в игорных заведениях; организациях, осуществляющих реализацию товаров (услуг), эксплуатирующих интерес к сексу, распространение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  <w:proofErr w:type="gramEnd"/>
    </w:p>
    <w:p w:rsidR="004D7C4A" w:rsidRPr="00EA4EC4" w:rsidRDefault="004D7C4A" w:rsidP="004D7C4A">
      <w:pPr>
        <w:ind w:firstLine="360"/>
        <w:jc w:val="both"/>
      </w:pPr>
      <w:r w:rsidRPr="00EA4EC4">
        <w:t>Родители (законные представители), должностные лица принимают меры по недопущению пребывания несовершеннолетних без сопровождения родителей (законных представителей), родственников или ответственных лиц в организациях общественного питания, предназначенных для потребления (распития) алкогольной и спиртосодержащей продукции, пива и напитков, изготавливаемых на его основе.</w:t>
      </w:r>
    </w:p>
    <w:p w:rsidR="004D7C4A" w:rsidRPr="00EA4EC4" w:rsidRDefault="004D7C4A" w:rsidP="004D7C4A">
      <w:pPr>
        <w:ind w:firstLine="360"/>
        <w:jc w:val="both"/>
      </w:pPr>
      <w:r w:rsidRPr="00EA4EC4">
        <w:t xml:space="preserve">Образовательные учреждения, иные органы и учреждения, осуществляющие профилактику безнадзорности и правонарушений несовершеннолетних, при проведении образовательных, культурно-массовых, спортивных, туристических и иных мероприятий письменно уполномочивают ответственных лиц на сопровождение несовершеннолетнего или группы несовершеннолетних. </w:t>
      </w:r>
    </w:p>
    <w:p w:rsidR="004D7C4A" w:rsidRPr="00EA4EC4" w:rsidRDefault="004D7C4A" w:rsidP="004D7C4A">
      <w:pPr>
        <w:jc w:val="both"/>
      </w:pPr>
    </w:p>
    <w:p w:rsidR="004D7C4A" w:rsidRPr="00EA4EC4" w:rsidRDefault="004D7C4A" w:rsidP="004D7C4A">
      <w:pPr>
        <w:jc w:val="both"/>
        <w:rPr>
          <w:b/>
        </w:rPr>
      </w:pPr>
      <w:r w:rsidRPr="00EA4EC4">
        <w:rPr>
          <w:b/>
        </w:rPr>
        <w:t>4. Взаимодействие органов и учреждений, осуществляющих профилактику безнадзорности и правонарушений несовершеннолетних.</w:t>
      </w:r>
    </w:p>
    <w:p w:rsidR="004D7C4A" w:rsidRPr="00EA4EC4" w:rsidRDefault="004D7C4A" w:rsidP="004D7C4A">
      <w:pPr>
        <w:ind w:firstLine="360"/>
        <w:jc w:val="both"/>
      </w:pPr>
      <w:r w:rsidRPr="00EA4EC4">
        <w:t>Основными целями взаимодействия органов и учреждений, осуществляющих профилактику безнадзорности и правонарушений несовершеннолетних, в области организации индивидуальной профилактической работы в отношении несовершеннолетних и семей, находящихся в социально опасном положении, являются:</w:t>
      </w:r>
    </w:p>
    <w:p w:rsidR="004D7C4A" w:rsidRPr="00EA4EC4" w:rsidRDefault="004D7C4A" w:rsidP="004D7C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A4EC4">
        <w:t xml:space="preserve"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</w:t>
      </w:r>
    </w:p>
    <w:p w:rsidR="004D7C4A" w:rsidRPr="00EA4EC4" w:rsidRDefault="004D7C4A" w:rsidP="004D7C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A4EC4">
        <w:t xml:space="preserve">социально-педагогическая реабилитация несовершеннолетних, находящихся в социально опасном положении; </w:t>
      </w:r>
    </w:p>
    <w:p w:rsidR="004D7C4A" w:rsidRPr="00EA4EC4" w:rsidRDefault="004D7C4A" w:rsidP="004D7C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A4EC4">
        <w:t>выявление и пресечение случаев вовлечения несовершеннолетних в совершение преступлений и антиобщественных действий. Комиссия по  защите прав несовершеннолетних (КЗПН) координирует деятельность органов и учреждений, входящих в систему профилактики безнадзорности и правонарушений несовершеннолетних;</w:t>
      </w:r>
    </w:p>
    <w:p w:rsidR="004D7C4A" w:rsidRDefault="004D7C4A" w:rsidP="004D7C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proofErr w:type="gramStart"/>
      <w:r w:rsidRPr="00EA4EC4">
        <w:t>при поступлении информации о выявлении несовершеннолетних, находящихся в социально опасном положении или проживающих в семьях, находящихся в социально опасном положении, Комиссия по защите прав несовершеннолетних (КЗПН) в рамках своей компетенции, организует первичное обследование условий жизни несовершеннолетнего и (или) его семьи и при необходимости принимают решение о постановке на учет несовершеннолетнего и (или) его семьи для организации в установленном порядке индивидуальной</w:t>
      </w:r>
      <w:proofErr w:type="gramEnd"/>
      <w:r w:rsidRPr="00EA4EC4">
        <w:t xml:space="preserve"> профилактической работы</w:t>
      </w:r>
      <w:r>
        <w:t>;</w:t>
      </w:r>
    </w:p>
    <w:p w:rsidR="004D7C4A" w:rsidRDefault="004D7C4A" w:rsidP="004D7C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при постановке на учет несовершеннолетнего (либо семьи) КЗПН</w:t>
      </w:r>
      <w:r w:rsidRPr="00C52647">
        <w:t xml:space="preserve"> </w:t>
      </w:r>
      <w:r>
        <w:t xml:space="preserve">в отношении каждого </w:t>
      </w:r>
      <w:proofErr w:type="spellStart"/>
      <w:r>
        <w:t>подучетного</w:t>
      </w:r>
      <w:proofErr w:type="spellEnd"/>
      <w:r>
        <w:t xml:space="preserve"> оформляется соответствующая документация (карточка, в которой указывается дата, основания постановки на учет). </w:t>
      </w:r>
      <w:proofErr w:type="gramStart"/>
      <w:r>
        <w:t>Результаты проведенной индивидуальной профилактической работы приобщаются к карточке (акт обследования условий жизни, характеризующий материал, сведения о проведенных психологом мероприятий, если таковое имело место, информация, подтверждающая оказание несовершеннолетнему (семье) материальной помощи, сведения о проведенных беседах и др.;</w:t>
      </w:r>
      <w:proofErr w:type="gramEnd"/>
    </w:p>
    <w:p w:rsidR="004D7C4A" w:rsidRPr="00EA4EC4" w:rsidRDefault="004D7C4A" w:rsidP="004D7C4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КЗПН</w:t>
      </w:r>
      <w:r w:rsidRPr="00C52647">
        <w:t xml:space="preserve"> </w:t>
      </w:r>
      <w:r>
        <w:t>в рамках координации деятельности органов и учреждений, входящих в систему профилактики безнадзорности и правонарушений несовершеннолетних, организует проведение межведомственных рейдов по посещению несовершеннолетних (семей), находящихся в социально опасном положении</w:t>
      </w:r>
      <w:r w:rsidRPr="00C52647">
        <w:t>:</w:t>
      </w:r>
      <w:r>
        <w:t xml:space="preserve"> ежеквартально проводит координационные совещания; органы и учреждения, входящие в систему профилактики безнадзорности и правонарушений несовершеннолетних, обмениваются информацией о </w:t>
      </w:r>
      <w:proofErr w:type="spellStart"/>
      <w:r>
        <w:t>подучетном</w:t>
      </w:r>
      <w:proofErr w:type="spellEnd"/>
      <w:r>
        <w:t xml:space="preserve"> контингенте (количестве, дате постановки, оснований постановки) и о результатах проведенных профилактических мероприятий.</w:t>
      </w:r>
    </w:p>
    <w:p w:rsidR="004D7C4A" w:rsidRPr="00EA4EC4" w:rsidRDefault="004D7C4A" w:rsidP="004D7C4A"/>
    <w:p w:rsidR="004D7C4A" w:rsidRPr="00EA4EC4" w:rsidRDefault="004D7C4A" w:rsidP="004D7C4A">
      <w:pPr>
        <w:jc w:val="both"/>
        <w:rPr>
          <w:b/>
        </w:rPr>
      </w:pPr>
      <w:r w:rsidRPr="00EA4EC4">
        <w:rPr>
          <w:b/>
        </w:rPr>
        <w:t>5. Взаимодействие органов внутренних дел с иными органами, осуществляющими профилактику безнадзорности  и правонарушений несовершеннолетних.</w:t>
      </w:r>
    </w:p>
    <w:p w:rsidR="004D7C4A" w:rsidRPr="00EA4EC4" w:rsidRDefault="004D7C4A" w:rsidP="004D7C4A">
      <w:pPr>
        <w:jc w:val="both"/>
      </w:pPr>
      <w:r w:rsidRPr="00EA4EC4">
        <w:t xml:space="preserve">Органы внутренних дел осуществляют деятельность по предупреждению правонарушений несовершеннолетних в пределах своей компетенции в соответствии с законодательством ПМР. В Управление внутренних дел могут быть доставлены несовершеннолетние: </w:t>
      </w:r>
    </w:p>
    <w:p w:rsidR="004D7C4A" w:rsidRPr="00EA4EC4" w:rsidRDefault="004D7C4A" w:rsidP="004D7C4A">
      <w:pPr>
        <w:numPr>
          <w:ilvl w:val="0"/>
          <w:numId w:val="4"/>
        </w:numPr>
        <w:jc w:val="both"/>
      </w:pPr>
      <w:r w:rsidRPr="00EA4EC4">
        <w:t xml:space="preserve">совершившие общественно опасные деяния либо иные правонарушения до достижения возраста, с которого наступает уголовная или административная ответственность; </w:t>
      </w:r>
    </w:p>
    <w:p w:rsidR="004D7C4A" w:rsidRPr="00EA4EC4" w:rsidRDefault="004D7C4A" w:rsidP="004D7C4A">
      <w:pPr>
        <w:numPr>
          <w:ilvl w:val="0"/>
          <w:numId w:val="4"/>
        </w:numPr>
        <w:jc w:val="both"/>
      </w:pPr>
      <w:r w:rsidRPr="00EA4EC4">
        <w:t xml:space="preserve">совершившие правонарушения, влекущие меры административного взыскания, или антиобщественные действия; </w:t>
      </w:r>
    </w:p>
    <w:p w:rsidR="004D7C4A" w:rsidRPr="00EA4EC4" w:rsidRDefault="004D7C4A" w:rsidP="004D7C4A">
      <w:pPr>
        <w:numPr>
          <w:ilvl w:val="0"/>
          <w:numId w:val="4"/>
        </w:numPr>
        <w:jc w:val="both"/>
      </w:pPr>
      <w:r w:rsidRPr="00EA4EC4">
        <w:t xml:space="preserve">самовольно ушедшие из специальных учебно-воспитательных учреждений закрытого типа; </w:t>
      </w:r>
    </w:p>
    <w:p w:rsidR="004D7C4A" w:rsidRPr="00EA4EC4" w:rsidRDefault="004D7C4A" w:rsidP="004D7C4A">
      <w:pPr>
        <w:numPr>
          <w:ilvl w:val="0"/>
          <w:numId w:val="4"/>
        </w:numPr>
        <w:jc w:val="both"/>
      </w:pPr>
      <w:proofErr w:type="gramStart"/>
      <w:r w:rsidRPr="00EA4EC4">
        <w:t>безнадзорные и беспризорные, нуждающиеся в помощи государства, для последующего направления их в специализированные учреждения для несовершеннолетних, нуждающихся в социальной реабилитации, или в учреждения органов здравоохранения, в том числе: оставшиеся без попечения родителей или законных представителей, заблудившиеся и подкинутые, самовольно оставившие семью, ушедшие из образовательных учреждений для детей-сирот и детей, оставшихся без попечения родителей, или других детских учреждений, не имеющие места</w:t>
      </w:r>
      <w:proofErr w:type="gramEnd"/>
      <w:r w:rsidRPr="00EA4EC4">
        <w:t xml:space="preserve"> жительства, места пребывания и (или) сре</w:t>
      </w:r>
      <w:proofErr w:type="gramStart"/>
      <w:r w:rsidRPr="00EA4EC4">
        <w:t>дств к с</w:t>
      </w:r>
      <w:proofErr w:type="gramEnd"/>
      <w:r w:rsidRPr="00EA4EC4">
        <w:t xml:space="preserve">уществованию. </w:t>
      </w:r>
    </w:p>
    <w:p w:rsidR="004D7C4A" w:rsidRPr="00EA4EC4" w:rsidRDefault="004D7C4A" w:rsidP="004D7C4A">
      <w:pPr>
        <w:ind w:firstLine="360"/>
        <w:jc w:val="both"/>
      </w:pPr>
      <w:r w:rsidRPr="00EA4EC4">
        <w:t>При доставлении несовершеннолетнего в Управление внутренних дел сотрудник милиции устанавливает данные, характеризующие личность несовершеннолетнего, сведения о родителях (законных представителях), условиях воспитания; сообщает об обнаружении несовершеннолетнего и принятых мерах родителям либо законным представителям; выясняет обстоятельства совершения правонарушения; оформляет материалы, необходимые для направления заблудившегося, подкинутого ребенка в учреждения органов социальной защиты населения, образования и здравоохранения, а при совершении несовершеннолетним правонарушения проводит неотложные следственные и другие действия в соответствии с законодательством ПМР.</w:t>
      </w:r>
    </w:p>
    <w:p w:rsidR="004D7C4A" w:rsidRPr="00EA4EC4" w:rsidRDefault="004D7C4A" w:rsidP="004D7C4A">
      <w:pPr>
        <w:ind w:firstLine="360"/>
        <w:jc w:val="both"/>
      </w:pPr>
      <w:r w:rsidRPr="00EA4EC4">
        <w:t xml:space="preserve">Доставленные несовершеннолетние могут содержаться в УВД г. Бендеры не более 3 часов. По окончании разбирательства сотрудник УВД в зависимости от обстоятельств передает в установленном порядке доставленного несовершеннолетнего родителям или законным представителям, должностным лицам образовательных учреждений, специализированных учреждений для несовершеннолетних, нуждающихся в социальной реабилитации, учреждений здравоохранения, центров временного содержания для несовершеннолетних правонарушителей. </w:t>
      </w:r>
    </w:p>
    <w:p w:rsidR="004D7C4A" w:rsidRPr="00EA4EC4" w:rsidRDefault="004D7C4A" w:rsidP="004D7C4A"/>
    <w:p w:rsidR="004D7C4A" w:rsidRPr="00EA4EC4" w:rsidRDefault="004D7C4A" w:rsidP="004D7C4A">
      <w:pPr>
        <w:jc w:val="both"/>
        <w:rPr>
          <w:b/>
        </w:rPr>
      </w:pPr>
      <w:r w:rsidRPr="00EA4EC4">
        <w:rPr>
          <w:b/>
        </w:rPr>
        <w:t>6. Взаимодействие Государственной администрации с иными органами,</w:t>
      </w:r>
      <w:r w:rsidRPr="00EA4EC4">
        <w:t xml:space="preserve"> </w:t>
      </w:r>
      <w:r w:rsidRPr="00EA4EC4">
        <w:rPr>
          <w:b/>
        </w:rPr>
        <w:t>осуществляющими профилактику безнадзорности и правонарушений несовершеннолетних.</w:t>
      </w:r>
    </w:p>
    <w:p w:rsidR="004D7C4A" w:rsidRDefault="004D7C4A" w:rsidP="004D7C4A">
      <w:pPr>
        <w:ind w:firstLine="708"/>
        <w:jc w:val="both"/>
      </w:pPr>
      <w:r w:rsidRPr="00EA4EC4">
        <w:t>Государственная администрация г. Бендеры (КЗПН) по ходатайству органов и учреждений, осуществляющих профилактику безнадзорности и правонарушений несовершеннолетних, организуют индивидуальную профилактическую работу в отношении безнадзорных и беспризорных несовершеннолетних, их родителей (законных представителей), не исполняющих своих обязанностей по воспитанию, содержанию несовершеннолетних и (или) отрицательно влияющих на их поведение, либо жестоко обращающихся с ними.</w:t>
      </w:r>
    </w:p>
    <w:p w:rsidR="004D7C4A" w:rsidRPr="00EA4EC4" w:rsidRDefault="004D7C4A" w:rsidP="004D7C4A">
      <w:pPr>
        <w:ind w:firstLine="708"/>
        <w:jc w:val="both"/>
      </w:pPr>
      <w:proofErr w:type="gramStart"/>
      <w:r>
        <w:t>Комиссия по защите прав несовершеннолетних</w:t>
      </w:r>
      <w:r w:rsidRPr="00EA4EC4">
        <w:t xml:space="preserve"> (КЗПН) </w:t>
      </w:r>
      <w:r>
        <w:t>при поступлении информации из</w:t>
      </w:r>
      <w:r w:rsidRPr="00EA4EC4">
        <w:t xml:space="preserve"> органов и учреждений, осуществляющих профилактику безнадзорности и правонарушений несовершеннолетних, </w:t>
      </w:r>
      <w:r>
        <w:t>о выявлении несовершеннолетних, находящихся в социально опасном положении или проживающих в семьях, находящихся в социально опасном положении, в рамках своей компетенции и в порядке, утвержденном Государственной администрацией г. Бендеры, организует первичное обследование условий жизни несовершеннолетнего   и (или) его семьи и при</w:t>
      </w:r>
      <w:proofErr w:type="gramEnd"/>
      <w:r>
        <w:t xml:space="preserve"> необходимости принимает решение о постановке на учет несовершеннолетнего и (или) семьи для организации в установленном порядке индивидуальной профилактической работы.</w:t>
      </w:r>
    </w:p>
    <w:p w:rsidR="004D7C4A" w:rsidRPr="00EA4EC4" w:rsidRDefault="004D7C4A" w:rsidP="004D7C4A">
      <w:pPr>
        <w:ind w:firstLine="708"/>
        <w:jc w:val="both"/>
      </w:pPr>
      <w:proofErr w:type="gramStart"/>
      <w:r w:rsidRPr="00EA4EC4">
        <w:t>Специализированные учреждения для несовершеннолетних, нуждающихся в социальной реабилитации в установленном порядке по направлениям органов и учреждений, осуществляющих профилактику безнадзорности и правонарушений несовершеннолетних, а также на основании личного обращения несовершеннолетнего, заявления родителей (законных представителей) несовершеннолетнего, по иным основаниям, предусмотренным законодательством ПМР, принимают несовершеннолетних в возрасте от 3 лет до достижения совершеннолетия — безнадзорных, беспризорных;</w:t>
      </w:r>
      <w:proofErr w:type="gramEnd"/>
      <w:r w:rsidRPr="00EA4EC4">
        <w:t xml:space="preserve"> оставшихся без попечения родителей (законных представителей), находящихся в социально опасном положении или проживающих в семьях, находящихся в социально опасном положении; брошенных, подкинутых или потерянных; самовольно ушедших из семей, детских домов, школ-интернатов, специальных учебно-воспитательных и иных детских учреждений; не имеющих места жительства или места пребывания, сре</w:t>
      </w:r>
      <w:proofErr w:type="gramStart"/>
      <w:r w:rsidRPr="00EA4EC4">
        <w:t>дств к с</w:t>
      </w:r>
      <w:proofErr w:type="gramEnd"/>
      <w:r w:rsidRPr="00EA4EC4">
        <w:t xml:space="preserve">уществованию; оказавшихся в трудной жизненной ситуации и нуждающихся в социальной помощи и (или) реабилитации. </w:t>
      </w:r>
    </w:p>
    <w:p w:rsidR="004D7C4A" w:rsidRPr="00EA4EC4" w:rsidRDefault="004D7C4A" w:rsidP="004D7C4A"/>
    <w:p w:rsidR="004D7C4A" w:rsidRPr="00EA4EC4" w:rsidRDefault="004D7C4A" w:rsidP="004D7C4A">
      <w:pPr>
        <w:jc w:val="both"/>
        <w:rPr>
          <w:b/>
        </w:rPr>
      </w:pPr>
      <w:r w:rsidRPr="00EA4EC4">
        <w:rPr>
          <w:b/>
        </w:rPr>
        <w:t>7. Взаимодействие Центра занятости населения с иными органами</w:t>
      </w:r>
      <w:r w:rsidRPr="00EA4EC4">
        <w:t xml:space="preserve"> </w:t>
      </w:r>
      <w:r w:rsidRPr="00EA4EC4">
        <w:rPr>
          <w:b/>
        </w:rPr>
        <w:t>осуществляющими профилактику безнадзорности  и правонарушений несовершеннолетних.</w:t>
      </w:r>
    </w:p>
    <w:p w:rsidR="004D7C4A" w:rsidRPr="00EA4EC4" w:rsidRDefault="004D7C4A" w:rsidP="004D7C4A">
      <w:pPr>
        <w:jc w:val="both"/>
      </w:pPr>
      <w:proofErr w:type="gramStart"/>
      <w:r w:rsidRPr="00EA4EC4">
        <w:t>По ходатайству руководителя органа или учреждения, осуществляющего профилактику безнадзорности и правонарушений несовершеннолетних, личному обращению несовершеннолетнего и (или) его законных представителей Центр занятости населения организует содействие во временном трудоустройстве в свободное от учебы время несовершеннолетних в возрасте от 14 лет до достижения совершеннолетия</w:t>
      </w:r>
      <w:r>
        <w:t xml:space="preserve"> в соответствии с Законом «О занятости населения» и Трудовым кодексом ПМР</w:t>
      </w:r>
      <w:r w:rsidRPr="00EA4EC4">
        <w:t>.</w:t>
      </w:r>
      <w:proofErr w:type="gramEnd"/>
      <w:r>
        <w:t xml:space="preserve"> При достижении гражданином 16 лет осуществляется регистрация несовершеннолетнего в Центре занятости населения (при наличии у него паспорта и аттестата об образовании), содействует в его трудоустройстве на предприятиях города, предоставляет получение профессии посредством курсового обучения, предоставляет участие в программе «Молодежная практика», «Клуб ищущих работу», а также осуществляет профессиональное ориентирование несовершеннолетних.</w:t>
      </w:r>
    </w:p>
    <w:p w:rsidR="004D7C4A" w:rsidRPr="00EA4EC4" w:rsidRDefault="004D7C4A" w:rsidP="004D7C4A"/>
    <w:p w:rsidR="004D7C4A" w:rsidRPr="00EA4EC4" w:rsidRDefault="004D7C4A" w:rsidP="004D7C4A">
      <w:pPr>
        <w:jc w:val="both"/>
        <w:rPr>
          <w:b/>
        </w:rPr>
      </w:pPr>
      <w:r w:rsidRPr="00EA4EC4">
        <w:rPr>
          <w:b/>
        </w:rPr>
        <w:t>8. Взаимодействие Управления народного образования с иными органами осуществляющими профилактику безнадзорности  и правонарушений несовершеннолетних.</w:t>
      </w:r>
    </w:p>
    <w:p w:rsidR="004D7C4A" w:rsidRPr="00EA4EC4" w:rsidRDefault="004D7C4A" w:rsidP="004D7C4A">
      <w:pPr>
        <w:ind w:firstLine="708"/>
        <w:jc w:val="both"/>
      </w:pPr>
      <w:r w:rsidRPr="00EA4EC4">
        <w:t xml:space="preserve">МУ «УНО г. Бендеры»  выявляет и учитывает детей, не достигших 18 лет, родители которых не обеспечивают их надлежащего воспитания, возбуждает дела о лишении родительских прав ли отобрании детей. </w:t>
      </w:r>
    </w:p>
    <w:p w:rsidR="004D7C4A" w:rsidRPr="00EA4EC4" w:rsidRDefault="004D7C4A" w:rsidP="004D7C4A">
      <w:pPr>
        <w:ind w:firstLine="708"/>
        <w:jc w:val="both"/>
      </w:pPr>
      <w:r w:rsidRPr="00EA4EC4">
        <w:t>Для того</w:t>
      </w:r>
      <w:proofErr w:type="gramStart"/>
      <w:r w:rsidRPr="00EA4EC4">
        <w:t>,</w:t>
      </w:r>
      <w:proofErr w:type="gramEnd"/>
      <w:r w:rsidRPr="00EA4EC4">
        <w:t xml:space="preserve"> чтобы иметь исчерпывающие данные для решения вопроса о виде устройства и характере помощи (материальной, педагогической, юридической), которую необходимо оказать несовершеннолетнему, МУ «УНО г. Бендеры» производит первичное обследование.</w:t>
      </w:r>
    </w:p>
    <w:p w:rsidR="004D7C4A" w:rsidRPr="00EA4EC4" w:rsidRDefault="004D7C4A" w:rsidP="004D7C4A">
      <w:pPr>
        <w:ind w:firstLine="708"/>
        <w:jc w:val="both"/>
      </w:pPr>
      <w:r w:rsidRPr="00EA4EC4">
        <w:t xml:space="preserve">При непосредственной угрозе жизни или здоровью несовершеннолетнего </w:t>
      </w:r>
      <w:r>
        <w:br/>
      </w:r>
      <w:r w:rsidRPr="00EA4EC4">
        <w:t xml:space="preserve">МУ «УНО г. Бендеры» (специалисты по охране прав детства) незамедлительно составляют пакет документов о лишении родительских прав и об отобрании детей. На основании собранных документов производится отобрание несовершеннолетнего у родителей (одного из них) или законных представителей (одного из них) и помещение несовершеннолетнего в соответствующее учреждение, осуществляющее профилактику безнадзорности и правонарушений несовершеннолетних, до решения вопроса о лишении родителей родительских прав или ограничении их родительских прав и (или) дальнейшего жизнеустройства несовершеннолетнего. </w:t>
      </w:r>
    </w:p>
    <w:p w:rsidR="004D7C4A" w:rsidRPr="00EA4EC4" w:rsidRDefault="004D7C4A" w:rsidP="004D7C4A">
      <w:pPr>
        <w:ind w:firstLine="708"/>
        <w:jc w:val="both"/>
      </w:pPr>
      <w:r w:rsidRPr="00EA4EC4">
        <w:t xml:space="preserve">МУ «УНО г. Бендеры» незамедлительно информирует прокурора об отобрании несовершеннолетнего. Орган опеки и попечительства в течение 7 суток после вынесения акта об отобрании несовершеннолетнего обращается в суд с иском о лишении родителей родительских прав или ограничении их родительских прав; в течение 30 суток решает вопрос о дальнейшем жизнеустройстве отобранных несовершеннолетних. </w:t>
      </w:r>
      <w:proofErr w:type="gramStart"/>
      <w:r w:rsidRPr="00EA4EC4">
        <w:t>На основе информации о выявлении безнадзорных несовершеннолетних, несовершеннолетних, находящихся в социально опасном положении, брошенных, подкинутых или потерянных несовершеннолетних, проживающих в замещающих (патронатных) семьях, в семьях усыновителей (</w:t>
      </w:r>
      <w:proofErr w:type="spellStart"/>
      <w:r w:rsidRPr="00EA4EC4">
        <w:t>удочерителей</w:t>
      </w:r>
      <w:proofErr w:type="spellEnd"/>
      <w:r w:rsidRPr="00EA4EC4">
        <w:t>), находящихся под опекой (попечительством) несовершеннолетних, а также воспитанников учреждений для детей-сирот и детей, оставшихся без попечения родителей, орган опеки и попечительства в течение суток с момента получения информации решает вопрос о первичном устройстве</w:t>
      </w:r>
      <w:proofErr w:type="gramEnd"/>
      <w:r w:rsidRPr="00EA4EC4">
        <w:t xml:space="preserve"> указанных несовершеннолетних и в течение 30 суток решает вопрос об их дальнейшем жизнеустройстве. </w:t>
      </w:r>
    </w:p>
    <w:p w:rsidR="004D7C4A" w:rsidRPr="00EA4EC4" w:rsidRDefault="004D7C4A" w:rsidP="004D7C4A">
      <w:pPr>
        <w:ind w:firstLine="708"/>
        <w:jc w:val="both"/>
      </w:pPr>
      <w:r w:rsidRPr="00EA4EC4">
        <w:t xml:space="preserve">МУ «УНО г. Бендеры» по основаниям, предусмотренным законодательством ПМР, в установленном порядке в пределах своей компетенции организует отдых, досуг и занятость несовершеннолетних, в том числе безнадзорных, беспризорных, а также находящихся в социально опасном положении и проживающих в семьях, находящихся в социально опасном положении. </w:t>
      </w:r>
    </w:p>
    <w:p w:rsidR="004D7C4A" w:rsidRPr="00EA4EC4" w:rsidRDefault="004D7C4A" w:rsidP="004D7C4A">
      <w:pPr>
        <w:ind w:firstLine="708"/>
        <w:jc w:val="both"/>
      </w:pPr>
      <w:r w:rsidRPr="00EA4EC4">
        <w:t xml:space="preserve">МУ «УНО г. Бендеры» </w:t>
      </w:r>
      <w:proofErr w:type="gramStart"/>
      <w:r w:rsidRPr="00EA4EC4">
        <w:t>осуществляющее</w:t>
      </w:r>
      <w:proofErr w:type="gramEnd"/>
      <w:r w:rsidRPr="00EA4EC4">
        <w:t xml:space="preserve"> профилактику безнадзорности и правонарушений несовершеннолетних, организуют досуг и занятость несовершеннолетних, оказывают социальные, правовые и иные услуги несовершеннолетним, осуществляют информационно-просветительские меры. </w:t>
      </w:r>
    </w:p>
    <w:p w:rsidR="004D7C4A" w:rsidRPr="00EA4EC4" w:rsidRDefault="004D7C4A" w:rsidP="004D7C4A">
      <w:pPr>
        <w:ind w:firstLine="708"/>
        <w:jc w:val="both"/>
      </w:pPr>
      <w:proofErr w:type="gramStart"/>
      <w:r w:rsidRPr="00EA4EC4">
        <w:t>Муниципальные учреждения образования  по ходатайству руководителя учреждения, осуществляющего профилактику безнадзорности и правонарушений несовершеннолетних, а также на основании личного обращения несовершеннолетнего, заявления родителей (законных представителей) несовершеннолетнего, по иным основаниям, предусмотренным законодательством ПМР, в рамках своей компетенции организуют посещение семьи безнадзорного, беспризорного несовершеннолетнего, несовершеннолетнего, находящегося в социально опасном положении или проживающего в семье, находящейся в социально опасном положении, с составлением акта обследования</w:t>
      </w:r>
      <w:proofErr w:type="gramEnd"/>
      <w:r w:rsidRPr="00EA4EC4">
        <w:t xml:space="preserve"> материально-бытовых условий и принимают решение об оказании помощи семье в воспитании и обучении несовершеннолетнего, о привлечении несовершеннолетнего к участию в спортивной секции, техническом или ином кружке, клубе с учетом установленных обстоятельств его неблагополучия. При необходимости несовершеннолетний и (или) его семья ставятся на профилактический учет в образовательном учреждении.</w:t>
      </w:r>
    </w:p>
    <w:p w:rsidR="004D7C4A" w:rsidRPr="00EA4EC4" w:rsidRDefault="004D7C4A" w:rsidP="004D7C4A"/>
    <w:p w:rsidR="004D7C4A" w:rsidRPr="00EA4EC4" w:rsidRDefault="004D7C4A" w:rsidP="004D7C4A">
      <w:pPr>
        <w:jc w:val="both"/>
        <w:rPr>
          <w:b/>
        </w:rPr>
      </w:pPr>
      <w:r w:rsidRPr="00EA4EC4">
        <w:rPr>
          <w:b/>
        </w:rPr>
        <w:t>9. Взаимодействие Управления культуры, Управления физической культуры и спорта с иными органами осуществляющими профилактику безнадзорности  и правонарушений несовершеннолетних.</w:t>
      </w:r>
    </w:p>
    <w:p w:rsidR="004D7C4A" w:rsidRPr="00EA4EC4" w:rsidRDefault="004D7C4A" w:rsidP="004D7C4A">
      <w:pPr>
        <w:ind w:firstLine="708"/>
        <w:jc w:val="both"/>
      </w:pPr>
      <w:r w:rsidRPr="00EA4EC4">
        <w:t>Учреждения культуры, спорта привлекают несовершеннолетних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культуры; оказывают содействие органам и учреждениям, осуществляющим профилактику безнадзорности и правонарушений несовершеннолетних, в организации спортивной и культурно-воспитательной работы с несовершеннолетними.</w:t>
      </w:r>
    </w:p>
    <w:p w:rsidR="004D7C4A" w:rsidRPr="00EA4EC4" w:rsidRDefault="004D7C4A" w:rsidP="004D7C4A">
      <w:pPr>
        <w:jc w:val="both"/>
        <w:rPr>
          <w:b/>
        </w:rPr>
      </w:pPr>
    </w:p>
    <w:p w:rsidR="004D7C4A" w:rsidRPr="00EA4EC4" w:rsidRDefault="004D7C4A" w:rsidP="004D7C4A">
      <w:pPr>
        <w:jc w:val="both"/>
        <w:rPr>
          <w:b/>
        </w:rPr>
      </w:pPr>
      <w:r w:rsidRPr="00EA4EC4">
        <w:rPr>
          <w:b/>
        </w:rPr>
        <w:t>10. Взаимодействие общественных организаций с иными органами осуществляющими профилактику безнадзорности  и правонарушений несовершеннолетних.</w:t>
      </w:r>
    </w:p>
    <w:p w:rsidR="004D7C4A" w:rsidRPr="00EA4EC4" w:rsidRDefault="004D7C4A" w:rsidP="004D7C4A">
      <w:pPr>
        <w:ind w:firstLine="708"/>
        <w:jc w:val="both"/>
      </w:pPr>
      <w:r w:rsidRPr="00EA4EC4">
        <w:t>Общественные организации при выявлении безнадзорных, беспризорных, находящихся в социально опасном положении или проживающих в семьях, находящихся в социально опасном положении, а также брошенных, подкинутых или потерянных несовершеннолетних: при необходимости оказывают несовершеннолетнему первую медицинскую помощь и вызывают бригаду скорой медицинской помощи; незамедлительно сообщают о данном факте в орган внутренних дел; до появления уполномоченного должностного лица органа или учреждения, осуществляющего профилактику безнадзорности и правонарушений несовершеннолетних, выясняют обстоятельства, в связи с которыми несовершеннолетний находится в состоянии безнадзорности, беспризорности, в социально опасном положении, по возможности устанавливают личность, возраст несовершеннолетнего, адрес его проживания (пребывания). Передают в установленном порядке безнадзорного, беспризорного, находящегося в социально опасном положении или проживающего в семье, находящейся в социально опасном положении, а также брошенного, подкинутого или потерянного несовершеннолетнего уполномоченному должностному лицу.</w:t>
      </w:r>
    </w:p>
    <w:p w:rsidR="004D7C4A" w:rsidRPr="00EA4EC4" w:rsidRDefault="004D7C4A" w:rsidP="004D7C4A">
      <w:pPr>
        <w:jc w:val="both"/>
        <w:rPr>
          <w:b/>
        </w:rPr>
      </w:pPr>
    </w:p>
    <w:p w:rsidR="004D7C4A" w:rsidRPr="00EA4EC4" w:rsidRDefault="004D7C4A" w:rsidP="004D7C4A">
      <w:pPr>
        <w:jc w:val="both"/>
        <w:rPr>
          <w:b/>
        </w:rPr>
      </w:pPr>
      <w:r w:rsidRPr="00EA4EC4">
        <w:rPr>
          <w:b/>
        </w:rPr>
        <w:t>11. Взаимодействие учреждений здравоохранения с иными органами осуществляющими профилактику безнадзорности  и правонарушений несовершеннолетних.</w:t>
      </w:r>
    </w:p>
    <w:p w:rsidR="004D7C4A" w:rsidRPr="00EA4EC4" w:rsidRDefault="004D7C4A" w:rsidP="004D7C4A">
      <w:pPr>
        <w:ind w:firstLine="360"/>
        <w:jc w:val="both"/>
      </w:pPr>
      <w:r w:rsidRPr="00EA4EC4">
        <w:t>Учреждения здравоохранения г. Бендеры осуществляют круглосуточный прием несовершеннолетних в возрасте до 14 лет заблудившихся, подкинутых, безнадзорных, беспризорных, находящихся в социально опасном положении или проживающих в семьях, находящихся в социально опасном положении, и содержание их в лечебно-профилактических учреждениях для несовершеннолетних до момента решения</w:t>
      </w:r>
      <w:r>
        <w:t xml:space="preserve"> </w:t>
      </w:r>
      <w:r w:rsidRPr="00EA4EC4">
        <w:t>вопроса об их жизнеустройстве.</w:t>
      </w:r>
    </w:p>
    <w:p w:rsidR="004D7C4A" w:rsidRPr="00EA4EC4" w:rsidRDefault="004D7C4A" w:rsidP="004D7C4A">
      <w:pPr>
        <w:ind w:firstLine="360"/>
        <w:jc w:val="both"/>
      </w:pPr>
      <w:proofErr w:type="gramStart"/>
      <w:r w:rsidRPr="00EA4EC4">
        <w:t>Учреждения здравоохранения в течение суток информируют МУ «УНО г. Бендеры» (орган опеки и попечительства) о поступлении несовершеннолетних, оставшихся без попечения родителей, КЗПН о несовершеннолетних, находящихся в социально опасном положении или проживающих в семьях, находящихся в социально опасном положении, органы социальной защиты населения — о безнадзорных, беспризорных, а также о несовершеннолетних, находящихся в социально опасном положении.</w:t>
      </w:r>
      <w:proofErr w:type="gramEnd"/>
    </w:p>
    <w:p w:rsidR="004D7C4A" w:rsidRPr="00EA4EC4" w:rsidRDefault="004D7C4A" w:rsidP="004D7C4A">
      <w:pPr>
        <w:ind w:firstLine="360"/>
        <w:jc w:val="both"/>
      </w:pPr>
      <w:r w:rsidRPr="00EA4EC4">
        <w:t xml:space="preserve">Учреждения здравоохранения оказывают психиатрическую и наркологическую помощь беспризорным и безнадзорным несовершеннолетним строго по показаниям и в соответствии с законодательством ПМР. </w:t>
      </w:r>
    </w:p>
    <w:p w:rsidR="004D7C4A" w:rsidRPr="00EA4EC4" w:rsidRDefault="004D7C4A" w:rsidP="004D7C4A">
      <w:pPr>
        <w:ind w:firstLine="360"/>
        <w:jc w:val="both"/>
      </w:pPr>
      <w:r w:rsidRPr="00EA4EC4">
        <w:t>Лечебно-профилактические учреждения осуществляют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характера. Лечебно-профилактические учреждения немедленно информируют органы внутренних дел о случаях доставления беспризорных и безнадзорных несовершеннолетних без сопровождения сотрудников милиции для оказания медицинской помощи.</w:t>
      </w:r>
    </w:p>
    <w:p w:rsidR="004D7C4A" w:rsidRPr="00EA4EC4" w:rsidRDefault="004D7C4A" w:rsidP="004D7C4A">
      <w:pPr>
        <w:jc w:val="both"/>
        <w:rPr>
          <w:b/>
        </w:rPr>
      </w:pPr>
      <w:r w:rsidRPr="00EA4EC4">
        <w:rPr>
          <w:b/>
        </w:rPr>
        <w:t xml:space="preserve">12. Информационное обеспечение деятельности по профилактике безнадзорности и правонарушений несовершеннолетних. </w:t>
      </w:r>
    </w:p>
    <w:p w:rsidR="004D7C4A" w:rsidRPr="00EA4EC4" w:rsidRDefault="004D7C4A" w:rsidP="004D7C4A">
      <w:pPr>
        <w:ind w:firstLine="708"/>
        <w:jc w:val="both"/>
      </w:pPr>
      <w:r w:rsidRPr="00EA4EC4">
        <w:t>Органы и учреждения, осуществляющие профилактику безнадзорности и правонарушений несовершеннолетних, информируют население г. Бендеры о принимаемых мерах по профилактике безнадзорности и правонарушений несовершеннолетних.</w:t>
      </w:r>
    </w:p>
    <w:p w:rsidR="004D7C4A" w:rsidRPr="00EA4EC4" w:rsidRDefault="004D7C4A" w:rsidP="004D7C4A"/>
    <w:p w:rsidR="004D7C4A" w:rsidRPr="00EA4EC4" w:rsidRDefault="004D7C4A" w:rsidP="004D7C4A">
      <w:pPr>
        <w:rPr>
          <w:b/>
        </w:rPr>
      </w:pPr>
      <w:r w:rsidRPr="00EA4EC4">
        <w:rPr>
          <w:b/>
        </w:rPr>
        <w:t xml:space="preserve">13. Ответственность за невыполнение настоящего  Положения. </w:t>
      </w:r>
    </w:p>
    <w:p w:rsidR="004D7C4A" w:rsidRPr="00EA4EC4" w:rsidRDefault="004D7C4A" w:rsidP="004D7C4A">
      <w:pPr>
        <w:ind w:firstLine="708"/>
        <w:jc w:val="both"/>
      </w:pPr>
      <w:r w:rsidRPr="00EA4EC4">
        <w:t>Ответственность за невыполнение статей настоящего Положения  устанавливается нормами административного законодательства ПМР.</w:t>
      </w:r>
    </w:p>
    <w:p w:rsidR="004D7C4A" w:rsidRPr="00EA4EC4" w:rsidRDefault="004D7C4A" w:rsidP="004D7C4A">
      <w:pPr>
        <w:jc w:val="both"/>
      </w:pPr>
    </w:p>
    <w:p w:rsidR="004D7C4A" w:rsidRDefault="004D7C4A" w:rsidP="004D7C4A">
      <w:pPr>
        <w:pStyle w:val="1"/>
        <w:keepNext w:val="0"/>
        <w:tabs>
          <w:tab w:val="clear" w:pos="9072"/>
        </w:tabs>
        <w:spacing w:after="0" w:line="240" w:lineRule="auto"/>
        <w:outlineLvl w:val="9"/>
      </w:pPr>
    </w:p>
    <w:p w:rsidR="00C7670E" w:rsidRDefault="00C7670E"/>
    <w:sectPr w:rsidR="00C7670E" w:rsidSect="002205EB">
      <w:pgSz w:w="11907" w:h="16840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3BAB"/>
    <w:multiLevelType w:val="hybridMultilevel"/>
    <w:tmpl w:val="C292CD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85C56EA"/>
    <w:multiLevelType w:val="hybridMultilevel"/>
    <w:tmpl w:val="09BCF5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B485268"/>
    <w:multiLevelType w:val="hybridMultilevel"/>
    <w:tmpl w:val="4FF82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40CCC"/>
    <w:multiLevelType w:val="hybridMultilevel"/>
    <w:tmpl w:val="371A4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1FC3A62"/>
    <w:multiLevelType w:val="hybridMultilevel"/>
    <w:tmpl w:val="34BA48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C4A"/>
    <w:rsid w:val="000F5CE7"/>
    <w:rsid w:val="004C6AF5"/>
    <w:rsid w:val="004D7C4A"/>
    <w:rsid w:val="00577E86"/>
    <w:rsid w:val="009517C0"/>
    <w:rsid w:val="00C7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C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раница_Стиль1"/>
    <w:basedOn w:val="5"/>
    <w:rsid w:val="004D7C4A"/>
    <w:pPr>
      <w:keepLines w:val="0"/>
      <w:tabs>
        <w:tab w:val="left" w:leader="dot" w:pos="9072"/>
      </w:tabs>
      <w:spacing w:before="0" w:after="240" w:line="360" w:lineRule="auto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7C4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4216</Words>
  <Characters>24036</Characters>
  <Application>Microsoft Office Word</Application>
  <DocSecurity>0</DocSecurity>
  <Lines>200</Lines>
  <Paragraphs>56</Paragraphs>
  <ScaleCrop>false</ScaleCrop>
  <Company>Reanimator Extreme Edition</Company>
  <LinksUpToDate>false</LinksUpToDate>
  <CharactersWithSpaces>28196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Adminus</cp:lastModifiedBy>
  <cp:revision>3</cp:revision>
  <dcterms:created xsi:type="dcterms:W3CDTF">2018-11-20T13:51:00Z</dcterms:created>
  <dcterms:modified xsi:type="dcterms:W3CDTF">2022-06-22T06:12:00Z</dcterms:modified>
</cp:coreProperties>
</file>